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ED" w:rsidRDefault="000B35ED" w:rsidP="00DB791A">
      <w:pPr>
        <w:spacing w:after="0"/>
        <w:jc w:val="both"/>
        <w:rPr>
          <w:rFonts w:ascii="Times New Roman" w:hAnsi="Times New Roman" w:cs="Times New Roman"/>
          <w:sz w:val="24"/>
          <w:szCs w:val="24"/>
        </w:rPr>
      </w:pPr>
    </w:p>
    <w:p w:rsidR="000B35ED" w:rsidRPr="00A9474B" w:rsidRDefault="000B35ED" w:rsidP="000B35ED">
      <w:pPr>
        <w:pBdr>
          <w:top w:val="single" w:sz="6" w:space="1" w:color="auto" w:shadow="1"/>
          <w:left w:val="single" w:sz="6" w:space="4" w:color="auto" w:shadow="1"/>
          <w:bottom w:val="single" w:sz="6" w:space="1" w:color="auto" w:shadow="1"/>
          <w:right w:val="single" w:sz="6" w:space="4" w:color="auto" w:shadow="1"/>
        </w:pBdr>
        <w:jc w:val="center"/>
        <w:rPr>
          <w:rFonts w:ascii="Times New Roman" w:hAnsi="Times New Roman" w:cs="Times New Roman"/>
          <w:b/>
          <w:sz w:val="24"/>
          <w:szCs w:val="24"/>
        </w:rPr>
      </w:pPr>
      <w:r>
        <w:rPr>
          <w:rFonts w:ascii="Times New Roman" w:hAnsi="Times New Roman" w:cs="Times New Roman"/>
          <w:b/>
          <w:sz w:val="24"/>
          <w:szCs w:val="24"/>
        </w:rPr>
        <w:t>AUTHENTICITE</w:t>
      </w:r>
    </w:p>
    <w:p w:rsidR="00EB1053" w:rsidRPr="00C2527E" w:rsidRDefault="00EB1053" w:rsidP="00DB791A">
      <w:pPr>
        <w:spacing w:after="0"/>
        <w:jc w:val="both"/>
        <w:rPr>
          <w:rFonts w:ascii="Times New Roman" w:hAnsi="Times New Roman" w:cs="Times New Roman"/>
          <w:sz w:val="24"/>
          <w:szCs w:val="24"/>
        </w:rPr>
      </w:pPr>
      <w:bookmarkStart w:id="0" w:name="_GoBack"/>
      <w:bookmarkEnd w:id="0"/>
    </w:p>
    <w:p w:rsidR="00DB791A" w:rsidRDefault="00DB791A" w:rsidP="00DB791A">
      <w:pPr>
        <w:spacing w:after="0"/>
        <w:jc w:val="both"/>
        <w:rPr>
          <w:rFonts w:ascii="Times New Roman" w:hAnsi="Times New Roman" w:cs="Times New Roman"/>
          <w:sz w:val="24"/>
          <w:szCs w:val="24"/>
        </w:rPr>
      </w:pPr>
      <w:r>
        <w:rPr>
          <w:rFonts w:ascii="Times New Roman" w:hAnsi="Times New Roman" w:cs="Times New Roman"/>
          <w:sz w:val="24"/>
          <w:szCs w:val="24"/>
        </w:rPr>
        <w:t xml:space="preserve">Le concept d’authenticité a été développé par </w:t>
      </w:r>
      <w:r w:rsidRPr="00847780">
        <w:rPr>
          <w:rFonts w:ascii="Times New Roman" w:hAnsi="Times New Roman" w:cs="Times New Roman"/>
          <w:sz w:val="24"/>
          <w:szCs w:val="24"/>
          <w:highlight w:val="yellow"/>
        </w:rPr>
        <w:t>Carl ROGERS</w:t>
      </w:r>
      <w:r>
        <w:rPr>
          <w:rFonts w:ascii="Times New Roman" w:hAnsi="Times New Roman" w:cs="Times New Roman"/>
          <w:sz w:val="24"/>
          <w:szCs w:val="24"/>
        </w:rPr>
        <w:t xml:space="preserve"> (1902-1987), psychologue humaniste américain, il le définit comme suit :</w:t>
      </w:r>
    </w:p>
    <w:p w:rsidR="00DB791A" w:rsidRDefault="00DB791A" w:rsidP="00DB791A">
      <w:pPr>
        <w:spacing w:after="0"/>
        <w:jc w:val="both"/>
        <w:rPr>
          <w:rFonts w:ascii="Times New Roman" w:hAnsi="Times New Roman" w:cs="Times New Roman"/>
          <w:i/>
          <w:sz w:val="24"/>
          <w:szCs w:val="24"/>
        </w:rPr>
      </w:pPr>
      <w:r w:rsidRPr="00131802">
        <w:rPr>
          <w:rFonts w:ascii="Times New Roman" w:hAnsi="Times New Roman" w:cs="Times New Roman"/>
          <w:i/>
          <w:sz w:val="24"/>
          <w:szCs w:val="24"/>
        </w:rPr>
        <w:t>« </w:t>
      </w:r>
      <w:r>
        <w:rPr>
          <w:rFonts w:ascii="Times New Roman" w:hAnsi="Times New Roman" w:cs="Times New Roman"/>
          <w:i/>
          <w:sz w:val="24"/>
          <w:szCs w:val="24"/>
        </w:rPr>
        <w:t>L</w:t>
      </w:r>
      <w:r w:rsidRPr="00131802">
        <w:rPr>
          <w:rFonts w:ascii="Times New Roman" w:hAnsi="Times New Roman" w:cs="Times New Roman"/>
          <w:i/>
          <w:sz w:val="24"/>
          <w:szCs w:val="24"/>
        </w:rPr>
        <w:t>’authenticité dans la thérapie veut dire que le thérapeute est son moi (self) réel dans sa rencontre avec le client. Sans façade, il laisse affluer ouvertement ses sentiments/sensations et attitudes en lui dans l’instant présent. Ceci implique une conscience de soi, c’est-à-dire que le thérapeute ait accès à ses sentiments de manière consciente, qu’il soit capable de les vivre, de les expérimenter dans la relation et éventuellement de le communiquer s’ils persistent. Le thérapeute rencontre son client directement dans une relation de personne à personne, il reste lui-même dans son être et ne se renie pas »</w:t>
      </w:r>
      <w:r>
        <w:rPr>
          <w:rStyle w:val="Appelnotedebasdep"/>
          <w:rFonts w:ascii="Times New Roman" w:hAnsi="Times New Roman" w:cs="Times New Roman"/>
          <w:i/>
          <w:sz w:val="24"/>
          <w:szCs w:val="24"/>
        </w:rPr>
        <w:footnoteReference w:id="1"/>
      </w:r>
      <w:r w:rsidR="00BC4F8E">
        <w:rPr>
          <w:rFonts w:ascii="Times New Roman" w:hAnsi="Times New Roman" w:cs="Times New Roman"/>
          <w:i/>
          <w:sz w:val="24"/>
          <w:szCs w:val="24"/>
        </w:rPr>
        <w:t>.</w:t>
      </w:r>
    </w:p>
    <w:p w:rsidR="00BC4F8E" w:rsidRDefault="00847780" w:rsidP="00DB791A">
      <w:pPr>
        <w:spacing w:after="0"/>
        <w:jc w:val="both"/>
        <w:rPr>
          <w:rFonts w:ascii="Times New Roman" w:hAnsi="Times New Roman" w:cs="Times New Roman"/>
          <w:sz w:val="24"/>
          <w:szCs w:val="24"/>
        </w:rPr>
      </w:pPr>
      <w:r>
        <w:rPr>
          <w:rFonts w:ascii="Times New Roman" w:hAnsi="Times New Roman" w:cs="Times New Roman"/>
          <w:sz w:val="24"/>
          <w:szCs w:val="24"/>
        </w:rPr>
        <w:t>L</w:t>
      </w:r>
      <w:r w:rsidR="00DB791A">
        <w:rPr>
          <w:rFonts w:ascii="Times New Roman" w:hAnsi="Times New Roman" w:cs="Times New Roman"/>
          <w:sz w:val="24"/>
          <w:szCs w:val="24"/>
        </w:rPr>
        <w:t xml:space="preserve">’infirmière (le thérapeute) dans l’interaction de la relation avec le patient (le client) devrait </w:t>
      </w:r>
      <w:r w:rsidR="00BC4F8E">
        <w:rPr>
          <w:rFonts w:ascii="Times New Roman" w:hAnsi="Times New Roman" w:cs="Times New Roman"/>
          <w:sz w:val="24"/>
          <w:szCs w:val="24"/>
        </w:rPr>
        <w:t>être</w:t>
      </w:r>
      <w:r w:rsidR="00DB791A">
        <w:rPr>
          <w:rFonts w:ascii="Times New Roman" w:hAnsi="Times New Roman" w:cs="Times New Roman"/>
          <w:sz w:val="24"/>
          <w:szCs w:val="24"/>
        </w:rPr>
        <w:t xml:space="preserve"> elle-même </w:t>
      </w:r>
      <w:r w:rsidR="00BC4F8E">
        <w:rPr>
          <w:rFonts w:ascii="Times New Roman" w:hAnsi="Times New Roman" w:cs="Times New Roman"/>
          <w:sz w:val="24"/>
          <w:szCs w:val="24"/>
        </w:rPr>
        <w:t xml:space="preserve">pour </w:t>
      </w:r>
      <w:r w:rsidR="00DB791A">
        <w:rPr>
          <w:rFonts w:ascii="Times New Roman" w:hAnsi="Times New Roman" w:cs="Times New Roman"/>
          <w:sz w:val="24"/>
          <w:szCs w:val="24"/>
        </w:rPr>
        <w:t>être authentique, elle ne se cache pas de ses émotions</w:t>
      </w:r>
      <w:r w:rsidRPr="00847780">
        <w:t xml:space="preserve"> </w:t>
      </w:r>
      <w:r w:rsidRPr="00847780">
        <w:rPr>
          <w:rFonts w:ascii="Times New Roman" w:hAnsi="Times New Roman" w:cs="Times New Roman"/>
          <w:sz w:val="24"/>
          <w:szCs w:val="24"/>
        </w:rPr>
        <w:t xml:space="preserve">derrière </w:t>
      </w:r>
      <w:r w:rsidRPr="00847780">
        <w:rPr>
          <w:rFonts w:ascii="Times New Roman" w:hAnsi="Times New Roman" w:cs="Times New Roman"/>
          <w:i/>
          <w:sz w:val="24"/>
          <w:szCs w:val="24"/>
        </w:rPr>
        <w:t>« un masque de professionnalisme »</w:t>
      </w:r>
      <w:r>
        <w:rPr>
          <w:rFonts w:ascii="Times New Roman" w:hAnsi="Times New Roman" w:cs="Times New Roman"/>
          <w:sz w:val="24"/>
          <w:szCs w:val="24"/>
        </w:rPr>
        <w:t xml:space="preserve"> </w:t>
      </w:r>
      <w:r w:rsidR="00DB791A">
        <w:rPr>
          <w:rFonts w:ascii="Times New Roman" w:hAnsi="Times New Roman" w:cs="Times New Roman"/>
          <w:sz w:val="24"/>
          <w:szCs w:val="24"/>
        </w:rPr>
        <w:t xml:space="preserve">mais les gère, sans les dévoiler ouvertement au patient. </w:t>
      </w:r>
    </w:p>
    <w:p w:rsidR="000B35ED" w:rsidRPr="001510E3" w:rsidRDefault="000B35ED" w:rsidP="00DB791A">
      <w:pPr>
        <w:spacing w:after="0"/>
        <w:jc w:val="both"/>
        <w:rPr>
          <w:rFonts w:ascii="Times New Roman" w:hAnsi="Times New Roman" w:cs="Times New Roman"/>
          <w:i/>
          <w:color w:val="FF0000"/>
          <w:sz w:val="24"/>
          <w:szCs w:val="24"/>
        </w:rPr>
      </w:pPr>
    </w:p>
    <w:p w:rsidR="00847780" w:rsidRDefault="00DB791A" w:rsidP="00DB791A">
      <w:pPr>
        <w:spacing w:after="0"/>
        <w:jc w:val="both"/>
        <w:rPr>
          <w:rFonts w:ascii="Times New Roman" w:hAnsi="Times New Roman" w:cs="Times New Roman"/>
          <w:sz w:val="24"/>
          <w:szCs w:val="24"/>
        </w:rPr>
      </w:pPr>
      <w:r>
        <w:rPr>
          <w:rFonts w:ascii="Times New Roman" w:hAnsi="Times New Roman" w:cs="Times New Roman"/>
          <w:sz w:val="24"/>
          <w:szCs w:val="24"/>
        </w:rPr>
        <w:t>Germain LIETAER, professeur de psychothérapie et d’approche centrée sur la personne à l’Université de Louvain (Belgique), nous explique que l’authenticité comprend</w:t>
      </w:r>
      <w:r w:rsidR="00847780">
        <w:rPr>
          <w:rFonts w:ascii="Times New Roman" w:hAnsi="Times New Roman" w:cs="Times New Roman"/>
          <w:sz w:val="24"/>
          <w:szCs w:val="24"/>
        </w:rPr>
        <w:t> :</w:t>
      </w:r>
    </w:p>
    <w:p w:rsidR="00847780" w:rsidRDefault="00DB791A" w:rsidP="00847780">
      <w:pPr>
        <w:pStyle w:val="Paragraphedeliste"/>
        <w:numPr>
          <w:ilvl w:val="0"/>
          <w:numId w:val="1"/>
        </w:numPr>
        <w:spacing w:after="0"/>
        <w:jc w:val="both"/>
        <w:rPr>
          <w:rFonts w:ascii="Times New Roman" w:hAnsi="Times New Roman" w:cs="Times New Roman"/>
          <w:sz w:val="24"/>
          <w:szCs w:val="24"/>
        </w:rPr>
      </w:pPr>
      <w:r w:rsidRPr="00847780">
        <w:rPr>
          <w:rFonts w:ascii="Times New Roman" w:hAnsi="Times New Roman" w:cs="Times New Roman"/>
          <w:sz w:val="24"/>
          <w:szCs w:val="24"/>
        </w:rPr>
        <w:t xml:space="preserve">une </w:t>
      </w:r>
      <w:r w:rsidRPr="00847780">
        <w:rPr>
          <w:rFonts w:ascii="Times New Roman" w:hAnsi="Times New Roman" w:cs="Times New Roman"/>
          <w:sz w:val="24"/>
          <w:szCs w:val="24"/>
          <w:highlight w:val="yellow"/>
        </w:rPr>
        <w:t>dimension intérieure (</w:t>
      </w:r>
      <w:r w:rsidRPr="00847780">
        <w:rPr>
          <w:rFonts w:ascii="Times New Roman" w:hAnsi="Times New Roman" w:cs="Times New Roman"/>
          <w:b/>
          <w:sz w:val="24"/>
          <w:szCs w:val="24"/>
          <w:highlight w:val="yellow"/>
        </w:rPr>
        <w:t>la congruence</w:t>
      </w:r>
      <w:r w:rsidRPr="00847780">
        <w:rPr>
          <w:rFonts w:ascii="Times New Roman" w:hAnsi="Times New Roman" w:cs="Times New Roman"/>
          <w:sz w:val="24"/>
          <w:szCs w:val="24"/>
        </w:rPr>
        <w:t xml:space="preserve"> : en ayant conscience de ses émotions dans le soin, l’infirmière va être digne de confiance) </w:t>
      </w:r>
    </w:p>
    <w:p w:rsidR="00DB791A" w:rsidRPr="00847780" w:rsidRDefault="00DB791A" w:rsidP="00847780">
      <w:pPr>
        <w:pStyle w:val="Paragraphedeliste"/>
        <w:numPr>
          <w:ilvl w:val="0"/>
          <w:numId w:val="1"/>
        </w:numPr>
        <w:spacing w:after="0"/>
        <w:jc w:val="both"/>
        <w:rPr>
          <w:rFonts w:ascii="Times New Roman" w:hAnsi="Times New Roman" w:cs="Times New Roman"/>
          <w:sz w:val="24"/>
          <w:szCs w:val="24"/>
        </w:rPr>
      </w:pPr>
      <w:r w:rsidRPr="00847780">
        <w:rPr>
          <w:rFonts w:ascii="Times New Roman" w:hAnsi="Times New Roman" w:cs="Times New Roman"/>
          <w:sz w:val="24"/>
          <w:szCs w:val="24"/>
        </w:rPr>
        <w:t xml:space="preserve">une </w:t>
      </w:r>
      <w:r w:rsidRPr="00847780">
        <w:rPr>
          <w:rFonts w:ascii="Times New Roman" w:hAnsi="Times New Roman" w:cs="Times New Roman"/>
          <w:sz w:val="24"/>
          <w:szCs w:val="24"/>
          <w:highlight w:val="yellow"/>
        </w:rPr>
        <w:t>dimension extérieure (</w:t>
      </w:r>
      <w:r w:rsidRPr="00847780">
        <w:rPr>
          <w:rFonts w:ascii="Times New Roman" w:hAnsi="Times New Roman" w:cs="Times New Roman"/>
          <w:b/>
          <w:sz w:val="24"/>
          <w:szCs w:val="24"/>
          <w:highlight w:val="yellow"/>
        </w:rPr>
        <w:t>la</w:t>
      </w:r>
      <w:r w:rsidRPr="00847780">
        <w:rPr>
          <w:rFonts w:ascii="Times New Roman" w:hAnsi="Times New Roman" w:cs="Times New Roman"/>
          <w:sz w:val="24"/>
          <w:szCs w:val="24"/>
          <w:highlight w:val="yellow"/>
        </w:rPr>
        <w:t xml:space="preserve"> </w:t>
      </w:r>
      <w:r w:rsidRPr="00847780">
        <w:rPr>
          <w:rFonts w:ascii="Times New Roman" w:hAnsi="Times New Roman" w:cs="Times New Roman"/>
          <w:b/>
          <w:sz w:val="24"/>
          <w:szCs w:val="24"/>
          <w:highlight w:val="yellow"/>
        </w:rPr>
        <w:t>transparence</w:t>
      </w:r>
      <w:r w:rsidRPr="00847780">
        <w:rPr>
          <w:rFonts w:ascii="Times New Roman" w:hAnsi="Times New Roman" w:cs="Times New Roman"/>
          <w:sz w:val="24"/>
          <w:szCs w:val="24"/>
        </w:rPr>
        <w:t> : le patient est en capacité de savoir qui est l’infirmière, de la reconnaître).</w:t>
      </w:r>
    </w:p>
    <w:p w:rsidR="00DB791A" w:rsidRDefault="00DB791A" w:rsidP="00DB791A">
      <w:pPr>
        <w:spacing w:after="0"/>
        <w:jc w:val="both"/>
        <w:rPr>
          <w:rFonts w:ascii="Times New Roman" w:hAnsi="Times New Roman" w:cs="Times New Roman"/>
          <w:sz w:val="24"/>
          <w:szCs w:val="24"/>
        </w:rPr>
      </w:pPr>
      <w:r>
        <w:rPr>
          <w:rFonts w:ascii="Times New Roman" w:hAnsi="Times New Roman" w:cs="Times New Roman"/>
          <w:sz w:val="24"/>
          <w:szCs w:val="24"/>
        </w:rPr>
        <w:t>Laisser les émotions émerger, montrer notre vulnérabilité entrainent les soignants vers « l’</w:t>
      </w:r>
      <w:proofErr w:type="spellStart"/>
      <w:r>
        <w:rPr>
          <w:rFonts w:ascii="Times New Roman" w:hAnsi="Times New Roman" w:cs="Times New Roman"/>
          <w:sz w:val="24"/>
          <w:szCs w:val="24"/>
        </w:rPr>
        <w:t>incongruence</w:t>
      </w:r>
      <w:proofErr w:type="spellEnd"/>
      <w:r>
        <w:rPr>
          <w:rFonts w:ascii="Times New Roman" w:hAnsi="Times New Roman" w:cs="Times New Roman"/>
          <w:sz w:val="24"/>
          <w:szCs w:val="24"/>
        </w:rPr>
        <w:t xml:space="preserve"> » nous empêchant d’être en relation avec la patient </w:t>
      </w:r>
      <w:r w:rsidRPr="00962DF8">
        <w:rPr>
          <w:rFonts w:ascii="Times New Roman" w:hAnsi="Times New Roman" w:cs="Times New Roman"/>
          <w:i/>
          <w:sz w:val="24"/>
          <w:szCs w:val="24"/>
        </w:rPr>
        <w:t xml:space="preserve">« soit en gardant trop de </w:t>
      </w:r>
      <w:proofErr w:type="gramStart"/>
      <w:r w:rsidRPr="00962DF8">
        <w:rPr>
          <w:rFonts w:ascii="Times New Roman" w:hAnsi="Times New Roman" w:cs="Times New Roman"/>
          <w:i/>
          <w:sz w:val="24"/>
          <w:szCs w:val="24"/>
        </w:rPr>
        <w:t>distance</w:t>
      </w:r>
      <w:proofErr w:type="gramEnd"/>
      <w:r w:rsidRPr="00962DF8">
        <w:rPr>
          <w:rFonts w:ascii="Times New Roman" w:hAnsi="Times New Roman" w:cs="Times New Roman"/>
          <w:i/>
          <w:sz w:val="24"/>
          <w:szCs w:val="24"/>
        </w:rPr>
        <w:t>, soit en nous perdant en lui »</w:t>
      </w:r>
      <w:r>
        <w:rPr>
          <w:rFonts w:ascii="Times New Roman" w:hAnsi="Times New Roman" w:cs="Times New Roman"/>
          <w:sz w:val="24"/>
          <w:szCs w:val="24"/>
        </w:rPr>
        <w:t xml:space="preserve"> </w:t>
      </w:r>
      <w:r>
        <w:rPr>
          <w:rStyle w:val="Appelnotedebasdep"/>
          <w:rFonts w:ascii="Times New Roman" w:hAnsi="Times New Roman" w:cs="Times New Roman"/>
          <w:sz w:val="24"/>
          <w:szCs w:val="24"/>
        </w:rPr>
        <w:footnoteReference w:id="2"/>
      </w:r>
      <w:r>
        <w:rPr>
          <w:rFonts w:ascii="Times New Roman" w:hAnsi="Times New Roman" w:cs="Times New Roman"/>
          <w:sz w:val="24"/>
          <w:szCs w:val="24"/>
        </w:rPr>
        <w:t xml:space="preserve"> par une préoccupation trop importante à maintenir notre propre équilibre.</w:t>
      </w:r>
    </w:p>
    <w:p w:rsidR="00DB791A" w:rsidRDefault="00DB791A" w:rsidP="00DB791A">
      <w:pPr>
        <w:spacing w:after="0"/>
        <w:jc w:val="both"/>
        <w:rPr>
          <w:rFonts w:ascii="Times New Roman" w:hAnsi="Times New Roman" w:cs="Times New Roman"/>
          <w:sz w:val="24"/>
          <w:szCs w:val="24"/>
        </w:rPr>
      </w:pPr>
    </w:p>
    <w:p w:rsidR="00DB791A" w:rsidRPr="00686A05" w:rsidRDefault="00DB791A" w:rsidP="00193484">
      <w:pPr>
        <w:spacing w:after="0"/>
        <w:jc w:val="both"/>
        <w:rPr>
          <w:rFonts w:ascii="Times New Roman" w:hAnsi="Times New Roman" w:cs="Times New Roman"/>
          <w:i/>
          <w:sz w:val="24"/>
          <w:szCs w:val="24"/>
        </w:rPr>
      </w:pPr>
      <w:r w:rsidRPr="00686A05">
        <w:rPr>
          <w:rFonts w:ascii="Times New Roman" w:hAnsi="Times New Roman" w:cs="Times New Roman"/>
          <w:sz w:val="24"/>
          <w:szCs w:val="24"/>
        </w:rPr>
        <w:t>Le soin relationnel se trouve être alors une </w:t>
      </w:r>
      <w:r w:rsidRPr="00686A05">
        <w:rPr>
          <w:rFonts w:ascii="Times New Roman" w:hAnsi="Times New Roman" w:cs="Times New Roman"/>
          <w:i/>
          <w:sz w:val="24"/>
          <w:szCs w:val="24"/>
        </w:rPr>
        <w:t>« rencontre authentiquement mutuelle </w:t>
      </w:r>
      <w:proofErr w:type="gramStart"/>
      <w:r w:rsidRPr="00686A05">
        <w:rPr>
          <w:rFonts w:ascii="Times New Roman" w:hAnsi="Times New Roman" w:cs="Times New Roman"/>
          <w:i/>
          <w:sz w:val="24"/>
          <w:szCs w:val="24"/>
        </w:rPr>
        <w:t xml:space="preserve">» </w:t>
      </w:r>
      <w:proofErr w:type="gramEnd"/>
      <w:r w:rsidRPr="00686A05">
        <w:rPr>
          <w:rStyle w:val="Appelnotedebasdep"/>
          <w:rFonts w:ascii="Times New Roman" w:hAnsi="Times New Roman" w:cs="Times New Roman"/>
          <w:i/>
          <w:sz w:val="24"/>
          <w:szCs w:val="24"/>
        </w:rPr>
        <w:footnoteReference w:id="3"/>
      </w:r>
      <w:r w:rsidRPr="00686A05">
        <w:rPr>
          <w:rFonts w:ascii="Times New Roman" w:hAnsi="Times New Roman" w:cs="Times New Roman"/>
          <w:i/>
          <w:sz w:val="24"/>
          <w:szCs w:val="24"/>
        </w:rPr>
        <w:t>.</w:t>
      </w:r>
    </w:p>
    <w:p w:rsidR="00532248" w:rsidRPr="00532248" w:rsidRDefault="00532248" w:rsidP="00532248">
      <w:pPr>
        <w:spacing w:after="0"/>
        <w:jc w:val="both"/>
        <w:rPr>
          <w:rFonts w:ascii="Times New Roman" w:hAnsi="Times New Roman" w:cs="Times New Roman"/>
          <w:sz w:val="24"/>
          <w:szCs w:val="24"/>
        </w:rPr>
      </w:pPr>
      <w:r w:rsidRPr="00532248">
        <w:rPr>
          <w:rFonts w:ascii="Times New Roman" w:hAnsi="Times New Roman" w:cs="Times New Roman"/>
          <w:sz w:val="24"/>
          <w:szCs w:val="24"/>
        </w:rPr>
        <w:t>Entrer en relation avec autrui = entrer en relation avec soi-même</w:t>
      </w:r>
    </w:p>
    <w:p w:rsidR="00FD4E43" w:rsidRPr="00686A05" w:rsidRDefault="00686A05" w:rsidP="00193484">
      <w:pPr>
        <w:spacing w:after="0"/>
        <w:jc w:val="both"/>
        <w:rPr>
          <w:rFonts w:ascii="Times New Roman" w:hAnsi="Times New Roman" w:cs="Times New Roman"/>
          <w:sz w:val="24"/>
          <w:szCs w:val="24"/>
        </w:rPr>
      </w:pPr>
      <w:r w:rsidRPr="00686A05">
        <w:rPr>
          <w:rFonts w:ascii="Times New Roman" w:hAnsi="Times New Roman" w:cs="Times New Roman"/>
          <w:sz w:val="24"/>
          <w:szCs w:val="24"/>
        </w:rPr>
        <w:t>Oubli de l’</w:t>
      </w:r>
      <w:r w:rsidR="00193484">
        <w:rPr>
          <w:rFonts w:ascii="Times New Roman" w:hAnsi="Times New Roman" w:cs="Times New Roman"/>
          <w:sz w:val="24"/>
          <w:szCs w:val="24"/>
        </w:rPr>
        <w:t>être plonge dans inauthenticité = crise d’identité</w:t>
      </w:r>
      <w:r w:rsidR="002B5863">
        <w:rPr>
          <w:rFonts w:ascii="Times New Roman" w:hAnsi="Times New Roman" w:cs="Times New Roman"/>
          <w:sz w:val="24"/>
          <w:szCs w:val="24"/>
        </w:rPr>
        <w:t xml:space="preserve"> (dissociation entre rôle et identité)</w:t>
      </w:r>
    </w:p>
    <w:p w:rsidR="00193484" w:rsidRDefault="00193484">
      <w:pPr>
        <w:spacing w:after="0"/>
        <w:jc w:val="both"/>
        <w:rPr>
          <w:rFonts w:ascii="Times New Roman" w:hAnsi="Times New Roman" w:cs="Times New Roman"/>
          <w:sz w:val="24"/>
          <w:szCs w:val="24"/>
        </w:rPr>
      </w:pPr>
      <w:r>
        <w:rPr>
          <w:rFonts w:ascii="Times New Roman" w:hAnsi="Times New Roman" w:cs="Times New Roman"/>
          <w:sz w:val="24"/>
          <w:szCs w:val="24"/>
        </w:rPr>
        <w:t>Authenticité = ce qui est vrai</w:t>
      </w:r>
    </w:p>
    <w:p w:rsidR="00532248" w:rsidRDefault="00532248">
      <w:pPr>
        <w:spacing w:after="0"/>
        <w:jc w:val="both"/>
        <w:rPr>
          <w:rFonts w:ascii="Times New Roman" w:hAnsi="Times New Roman" w:cs="Times New Roman"/>
          <w:sz w:val="24"/>
          <w:szCs w:val="24"/>
        </w:rPr>
      </w:pPr>
    </w:p>
    <w:p w:rsidR="00FD4E43" w:rsidRDefault="00FD4E43">
      <w:pPr>
        <w:spacing w:after="0"/>
        <w:jc w:val="both"/>
        <w:rPr>
          <w:rFonts w:ascii="Times New Roman" w:hAnsi="Times New Roman" w:cs="Times New Roman"/>
          <w:sz w:val="24"/>
          <w:szCs w:val="24"/>
        </w:rPr>
      </w:pPr>
      <w:r>
        <w:rPr>
          <w:rFonts w:ascii="Times New Roman" w:hAnsi="Times New Roman" w:cs="Times New Roman"/>
          <w:sz w:val="24"/>
          <w:szCs w:val="24"/>
        </w:rPr>
        <w:t>Boris CYRULNIK, neurologue et psychiatre :</w:t>
      </w:r>
    </w:p>
    <w:p w:rsidR="00FD4E43" w:rsidRDefault="00847780">
      <w:pPr>
        <w:spacing w:after="0"/>
        <w:jc w:val="both"/>
        <w:rPr>
          <w:rFonts w:ascii="Times New Roman" w:hAnsi="Times New Roman" w:cs="Times New Roman"/>
          <w:i/>
          <w:sz w:val="24"/>
          <w:szCs w:val="24"/>
        </w:rPr>
      </w:pPr>
      <w:r>
        <w:rPr>
          <w:rFonts w:ascii="Times New Roman" w:hAnsi="Times New Roman" w:cs="Times New Roman"/>
          <w:i/>
          <w:sz w:val="24"/>
          <w:szCs w:val="24"/>
        </w:rPr>
        <w:t>« L</w:t>
      </w:r>
      <w:r w:rsidR="00FD4E43" w:rsidRPr="00FD4E43">
        <w:rPr>
          <w:rFonts w:ascii="Times New Roman" w:hAnsi="Times New Roman" w:cs="Times New Roman"/>
          <w:i/>
          <w:sz w:val="24"/>
          <w:szCs w:val="24"/>
        </w:rPr>
        <w:t>e plaisir de devenir soi-même passe par le lien que l’on tisse avec les autres »</w:t>
      </w:r>
    </w:p>
    <w:p w:rsidR="007B60A8" w:rsidRDefault="007B60A8">
      <w:pPr>
        <w:spacing w:after="0"/>
        <w:jc w:val="both"/>
        <w:rPr>
          <w:rFonts w:ascii="Times New Roman" w:hAnsi="Times New Roman" w:cs="Times New Roman"/>
          <w:i/>
          <w:sz w:val="24"/>
          <w:szCs w:val="24"/>
        </w:rPr>
      </w:pPr>
    </w:p>
    <w:p w:rsidR="007B60A8" w:rsidRDefault="007B60A8">
      <w:pPr>
        <w:spacing w:after="0"/>
        <w:jc w:val="both"/>
        <w:rPr>
          <w:rFonts w:ascii="Times New Roman" w:hAnsi="Times New Roman" w:cs="Times New Roman"/>
          <w:sz w:val="24"/>
          <w:szCs w:val="24"/>
        </w:rPr>
      </w:pPr>
      <w:r>
        <w:rPr>
          <w:rFonts w:ascii="Times New Roman" w:hAnsi="Times New Roman" w:cs="Times New Roman"/>
          <w:sz w:val="24"/>
          <w:szCs w:val="24"/>
        </w:rPr>
        <w:t>PRAYEZ</w:t>
      </w:r>
    </w:p>
    <w:p w:rsidR="007B60A8" w:rsidRDefault="007B60A8">
      <w:pPr>
        <w:spacing w:after="0"/>
        <w:jc w:val="both"/>
        <w:rPr>
          <w:rFonts w:ascii="Times New Roman" w:hAnsi="Times New Roman" w:cs="Times New Roman"/>
          <w:i/>
          <w:sz w:val="24"/>
          <w:szCs w:val="24"/>
        </w:rPr>
      </w:pPr>
      <w:r w:rsidRPr="000E0353">
        <w:rPr>
          <w:rFonts w:ascii="Times New Roman" w:hAnsi="Times New Roman" w:cs="Times New Roman"/>
          <w:i/>
          <w:sz w:val="24"/>
          <w:szCs w:val="24"/>
        </w:rPr>
        <w:t>«</w:t>
      </w:r>
      <w:r w:rsidR="000E0353" w:rsidRPr="000E0353">
        <w:rPr>
          <w:rFonts w:ascii="Times New Roman" w:hAnsi="Times New Roman" w:cs="Times New Roman"/>
          <w:i/>
          <w:sz w:val="24"/>
          <w:szCs w:val="24"/>
        </w:rPr>
        <w:t>C</w:t>
      </w:r>
      <w:r w:rsidRPr="000E0353">
        <w:rPr>
          <w:rFonts w:ascii="Times New Roman" w:hAnsi="Times New Roman" w:cs="Times New Roman"/>
          <w:i/>
          <w:sz w:val="24"/>
          <w:szCs w:val="24"/>
        </w:rPr>
        <w:t>’est en acceptant d’être ému que l’on peut saisir la mesure de l’émotion de l’autre, et il est illusoire de penser que l’on peut rester indifférent à sa douleur »</w:t>
      </w:r>
      <w:r w:rsidRPr="000E0353">
        <w:rPr>
          <w:rStyle w:val="Appelnotedebasdep"/>
          <w:rFonts w:ascii="Times New Roman" w:hAnsi="Times New Roman" w:cs="Times New Roman"/>
          <w:i/>
          <w:sz w:val="24"/>
          <w:szCs w:val="24"/>
        </w:rPr>
        <w:footnoteReference w:id="4"/>
      </w:r>
    </w:p>
    <w:sectPr w:rsidR="007B60A8" w:rsidSect="00847780">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96" w:rsidRDefault="00B17896" w:rsidP="00DB791A">
      <w:pPr>
        <w:spacing w:after="0" w:line="240" w:lineRule="auto"/>
      </w:pPr>
      <w:r>
        <w:separator/>
      </w:r>
    </w:p>
  </w:endnote>
  <w:endnote w:type="continuationSeparator" w:id="0">
    <w:p w:rsidR="00B17896" w:rsidRDefault="00B17896" w:rsidP="00DB7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96" w:rsidRDefault="00B17896" w:rsidP="00DB791A">
      <w:pPr>
        <w:spacing w:after="0" w:line="240" w:lineRule="auto"/>
      </w:pPr>
      <w:r>
        <w:separator/>
      </w:r>
    </w:p>
  </w:footnote>
  <w:footnote w:type="continuationSeparator" w:id="0">
    <w:p w:rsidR="00B17896" w:rsidRDefault="00B17896" w:rsidP="00DB791A">
      <w:pPr>
        <w:spacing w:after="0" w:line="240" w:lineRule="auto"/>
      </w:pPr>
      <w:r>
        <w:continuationSeparator/>
      </w:r>
    </w:p>
  </w:footnote>
  <w:footnote w:id="1">
    <w:p w:rsidR="00DB791A" w:rsidRPr="00FE547A" w:rsidRDefault="00DB791A" w:rsidP="00DB791A">
      <w:pPr>
        <w:pStyle w:val="Notedebasdepage"/>
        <w:jc w:val="both"/>
        <w:rPr>
          <w:rFonts w:ascii="Times New Roman" w:hAnsi="Times New Roman" w:cs="Times New Roman"/>
        </w:rPr>
      </w:pPr>
      <w:r w:rsidRPr="00FE547A">
        <w:rPr>
          <w:rStyle w:val="Appelnotedebasdep"/>
          <w:rFonts w:ascii="Times New Roman" w:hAnsi="Times New Roman" w:cs="Times New Roman"/>
        </w:rPr>
        <w:footnoteRef/>
      </w:r>
      <w:r w:rsidRPr="00FE547A">
        <w:rPr>
          <w:rFonts w:ascii="Times New Roman" w:hAnsi="Times New Roman" w:cs="Times New Roman"/>
        </w:rPr>
        <w:t xml:space="preserve"> </w:t>
      </w:r>
      <w:r w:rsidRPr="00FE547A">
        <w:rPr>
          <w:rFonts w:ascii="Times New Roman" w:hAnsi="Times New Roman" w:cs="Times New Roman"/>
        </w:rPr>
        <w:fldChar w:fldCharType="begin"/>
      </w:r>
      <w:r w:rsidRPr="00FE547A">
        <w:rPr>
          <w:rFonts w:ascii="Times New Roman" w:hAnsi="Times New Roman" w:cs="Times New Roman"/>
        </w:rPr>
        <w:instrText xml:space="preserve"> BIBLIOGRAPHY  \l 1036 </w:instrText>
      </w:r>
      <w:r w:rsidRPr="00FE547A">
        <w:rPr>
          <w:rFonts w:ascii="Times New Roman" w:hAnsi="Times New Roman" w:cs="Times New Roman"/>
        </w:rPr>
        <w:fldChar w:fldCharType="separate"/>
      </w:r>
      <w:r w:rsidRPr="00FE547A">
        <w:rPr>
          <w:rFonts w:ascii="Times New Roman" w:hAnsi="Times New Roman" w:cs="Times New Roman"/>
          <w:noProof/>
        </w:rPr>
        <w:t xml:space="preserve">LIETAER, G. (s.d.). </w:t>
      </w:r>
      <w:r w:rsidRPr="00FE547A">
        <w:rPr>
          <w:rFonts w:ascii="Times New Roman" w:hAnsi="Times New Roman" w:cs="Times New Roman"/>
          <w:i/>
          <w:iCs/>
          <w:noProof/>
        </w:rPr>
        <w:t>L'authenticité, la congruence et la transaparence.</w:t>
      </w:r>
      <w:r w:rsidRPr="00FE547A">
        <w:rPr>
          <w:rFonts w:ascii="Times New Roman" w:hAnsi="Times New Roman" w:cs="Times New Roman"/>
          <w:noProof/>
        </w:rPr>
        <w:t xml:space="preserve"> Consulté le Avril 3, 2013, sur http://carl-rogers.fr/authenticite.pdf. p.1</w:t>
      </w:r>
      <w:r w:rsidRPr="00FE547A">
        <w:rPr>
          <w:rFonts w:ascii="Times New Roman" w:hAnsi="Times New Roman" w:cs="Times New Roman"/>
        </w:rPr>
        <w:fldChar w:fldCharType="end"/>
      </w:r>
    </w:p>
  </w:footnote>
  <w:footnote w:id="2">
    <w:p w:rsidR="00DB791A" w:rsidRPr="00847780" w:rsidRDefault="00DB791A" w:rsidP="00DB791A">
      <w:pPr>
        <w:pStyle w:val="Notedebasdepage"/>
        <w:jc w:val="both"/>
        <w:rPr>
          <w:rFonts w:ascii="Times New Roman" w:hAnsi="Times New Roman" w:cs="Times New Roman"/>
          <w:lang w:val="en-US"/>
        </w:rPr>
      </w:pPr>
      <w:r w:rsidRPr="00FE547A">
        <w:rPr>
          <w:rStyle w:val="Appelnotedebasdep"/>
          <w:rFonts w:ascii="Times New Roman" w:hAnsi="Times New Roman" w:cs="Times New Roman"/>
        </w:rPr>
        <w:footnoteRef/>
      </w:r>
      <w:r w:rsidRPr="00847780">
        <w:rPr>
          <w:rFonts w:ascii="Times New Roman" w:hAnsi="Times New Roman" w:cs="Times New Roman"/>
          <w:lang w:val="en-US"/>
        </w:rPr>
        <w:t xml:space="preserve"> </w:t>
      </w:r>
      <w:r w:rsidR="00193484" w:rsidRPr="00847780">
        <w:rPr>
          <w:rFonts w:ascii="Times New Roman" w:hAnsi="Times New Roman" w:cs="Times New Roman"/>
          <w:lang w:val="en-US"/>
        </w:rPr>
        <w:t>Ibid. p.5</w:t>
      </w:r>
    </w:p>
  </w:footnote>
  <w:footnote w:id="3">
    <w:p w:rsidR="00DB791A" w:rsidRPr="00847780" w:rsidRDefault="00DB791A" w:rsidP="00DB791A">
      <w:pPr>
        <w:pStyle w:val="Notedebasdepage"/>
        <w:jc w:val="both"/>
        <w:rPr>
          <w:lang w:val="en-US"/>
        </w:rPr>
      </w:pPr>
      <w:r w:rsidRPr="00FE547A">
        <w:rPr>
          <w:rStyle w:val="Appelnotedebasdep"/>
          <w:rFonts w:ascii="Times New Roman" w:hAnsi="Times New Roman" w:cs="Times New Roman"/>
        </w:rPr>
        <w:footnoteRef/>
      </w:r>
      <w:r w:rsidRPr="00847780">
        <w:rPr>
          <w:rFonts w:ascii="Times New Roman" w:hAnsi="Times New Roman" w:cs="Times New Roman"/>
          <w:lang w:val="en-US"/>
        </w:rPr>
        <w:t xml:space="preserve"> </w:t>
      </w:r>
      <w:r w:rsidR="00193484" w:rsidRPr="00847780">
        <w:rPr>
          <w:rFonts w:ascii="Times New Roman" w:hAnsi="Times New Roman" w:cs="Times New Roman"/>
          <w:lang w:val="en-US"/>
        </w:rPr>
        <w:t>Idib. P.11</w:t>
      </w:r>
    </w:p>
  </w:footnote>
  <w:footnote w:id="4">
    <w:p w:rsidR="007B60A8" w:rsidRPr="007B60A8" w:rsidRDefault="007B60A8" w:rsidP="007B60A8">
      <w:pPr>
        <w:pStyle w:val="Notedebasdepage"/>
        <w:rPr>
          <w:rFonts w:ascii="Times New Roman" w:hAnsi="Times New Roman" w:cs="Times New Roman"/>
          <w:noProof/>
        </w:rPr>
      </w:pPr>
      <w:r w:rsidRPr="007B60A8">
        <w:rPr>
          <w:rStyle w:val="Appelnotedebasdep"/>
          <w:rFonts w:ascii="Times New Roman" w:hAnsi="Times New Roman" w:cs="Times New Roman"/>
        </w:rPr>
        <w:footnoteRef/>
      </w:r>
      <w:r w:rsidRPr="00BD0DAE">
        <w:rPr>
          <w:rFonts w:ascii="Times New Roman" w:hAnsi="Times New Roman" w:cs="Times New Roman"/>
        </w:rPr>
        <w:t xml:space="preserve"> </w:t>
      </w:r>
      <w:r w:rsidRPr="007B60A8">
        <w:rPr>
          <w:rFonts w:ascii="Times New Roman" w:hAnsi="Times New Roman" w:cs="Times New Roman"/>
        </w:rPr>
        <w:fldChar w:fldCharType="begin"/>
      </w:r>
      <w:r w:rsidRPr="00BD0DAE">
        <w:rPr>
          <w:rFonts w:ascii="Times New Roman" w:hAnsi="Times New Roman" w:cs="Times New Roman"/>
        </w:rPr>
        <w:instrText xml:space="preserve"> BIBLIOGRAPHY  \l 1036 </w:instrText>
      </w:r>
      <w:r w:rsidRPr="007B60A8">
        <w:rPr>
          <w:rFonts w:ascii="Times New Roman" w:hAnsi="Times New Roman" w:cs="Times New Roman"/>
        </w:rPr>
        <w:fldChar w:fldCharType="separate"/>
      </w:r>
      <w:r w:rsidRPr="00BD0DAE">
        <w:rPr>
          <w:rFonts w:ascii="Times New Roman" w:hAnsi="Times New Roman" w:cs="Times New Roman"/>
          <w:noProof/>
        </w:rPr>
        <w:t xml:space="preserve">PRAYEZ, P. (2009). </w:t>
      </w:r>
      <w:r w:rsidRPr="007B60A8">
        <w:rPr>
          <w:rFonts w:ascii="Times New Roman" w:hAnsi="Times New Roman" w:cs="Times New Roman"/>
          <w:i/>
          <w:iCs/>
          <w:noProof/>
        </w:rPr>
        <w:t>Distance professionnelle et qualité du soin.</w:t>
      </w:r>
      <w:r w:rsidRPr="007B60A8">
        <w:rPr>
          <w:rFonts w:ascii="Times New Roman" w:hAnsi="Times New Roman" w:cs="Times New Roman"/>
          <w:noProof/>
        </w:rPr>
        <w:t xml:space="preserve"> Rueil-Malmaison: Lamarre. p.253</w:t>
      </w:r>
    </w:p>
    <w:p w:rsidR="007B60A8" w:rsidRDefault="007B60A8" w:rsidP="007B60A8">
      <w:pPr>
        <w:pStyle w:val="Notedebasdepage"/>
      </w:pPr>
      <w:r w:rsidRPr="007B60A8">
        <w:rPr>
          <w:rFonts w:ascii="Times New Roman" w:hAnsi="Times New Roman" w:cs="Times New Roman"/>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A6F1C"/>
    <w:multiLevelType w:val="hybridMultilevel"/>
    <w:tmpl w:val="0C6E40FC"/>
    <w:lvl w:ilvl="0" w:tplc="CD945EC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1A"/>
    <w:rsid w:val="00024C4F"/>
    <w:rsid w:val="0003770B"/>
    <w:rsid w:val="00053246"/>
    <w:rsid w:val="000B35ED"/>
    <w:rsid w:val="000B7917"/>
    <w:rsid w:val="000E0353"/>
    <w:rsid w:val="00121FCB"/>
    <w:rsid w:val="00193484"/>
    <w:rsid w:val="0027782B"/>
    <w:rsid w:val="00286979"/>
    <w:rsid w:val="002A0246"/>
    <w:rsid w:val="002A76FB"/>
    <w:rsid w:val="002B5863"/>
    <w:rsid w:val="00355B09"/>
    <w:rsid w:val="004B7E02"/>
    <w:rsid w:val="00532248"/>
    <w:rsid w:val="00686A05"/>
    <w:rsid w:val="007B60A8"/>
    <w:rsid w:val="00847780"/>
    <w:rsid w:val="0099651E"/>
    <w:rsid w:val="009D6759"/>
    <w:rsid w:val="00B17896"/>
    <w:rsid w:val="00BC4F8E"/>
    <w:rsid w:val="00BD0DAE"/>
    <w:rsid w:val="00BD6099"/>
    <w:rsid w:val="00DB791A"/>
    <w:rsid w:val="00E263F1"/>
    <w:rsid w:val="00EB1053"/>
    <w:rsid w:val="00FD4E43"/>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9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B791A"/>
    <w:pPr>
      <w:spacing w:after="0" w:line="240" w:lineRule="auto"/>
    </w:pPr>
    <w:rPr>
      <w:sz w:val="20"/>
      <w:szCs w:val="20"/>
    </w:rPr>
  </w:style>
  <w:style w:type="character" w:customStyle="1" w:styleId="NotedebasdepageCar">
    <w:name w:val="Note de bas de page Car"/>
    <w:basedOn w:val="Policepardfaut"/>
    <w:link w:val="Notedebasdepage"/>
    <w:uiPriority w:val="99"/>
    <w:rsid w:val="00DB791A"/>
    <w:rPr>
      <w:sz w:val="20"/>
      <w:szCs w:val="20"/>
    </w:rPr>
  </w:style>
  <w:style w:type="character" w:styleId="Appelnotedebasdep">
    <w:name w:val="footnote reference"/>
    <w:basedOn w:val="Policepardfaut"/>
    <w:uiPriority w:val="99"/>
    <w:semiHidden/>
    <w:unhideWhenUsed/>
    <w:rsid w:val="00DB791A"/>
    <w:rPr>
      <w:vertAlign w:val="superscript"/>
    </w:rPr>
  </w:style>
  <w:style w:type="paragraph" w:styleId="Bibliographie">
    <w:name w:val="Bibliography"/>
    <w:basedOn w:val="Normal"/>
    <w:next w:val="Normal"/>
    <w:uiPriority w:val="37"/>
    <w:unhideWhenUsed/>
    <w:rsid w:val="007B60A8"/>
  </w:style>
  <w:style w:type="paragraph" w:styleId="Paragraphedeliste">
    <w:name w:val="List Paragraph"/>
    <w:basedOn w:val="Normal"/>
    <w:uiPriority w:val="34"/>
    <w:qFormat/>
    <w:rsid w:val="008477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9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B791A"/>
    <w:pPr>
      <w:spacing w:after="0" w:line="240" w:lineRule="auto"/>
    </w:pPr>
    <w:rPr>
      <w:sz w:val="20"/>
      <w:szCs w:val="20"/>
    </w:rPr>
  </w:style>
  <w:style w:type="character" w:customStyle="1" w:styleId="NotedebasdepageCar">
    <w:name w:val="Note de bas de page Car"/>
    <w:basedOn w:val="Policepardfaut"/>
    <w:link w:val="Notedebasdepage"/>
    <w:uiPriority w:val="99"/>
    <w:rsid w:val="00DB791A"/>
    <w:rPr>
      <w:sz w:val="20"/>
      <w:szCs w:val="20"/>
    </w:rPr>
  </w:style>
  <w:style w:type="character" w:styleId="Appelnotedebasdep">
    <w:name w:val="footnote reference"/>
    <w:basedOn w:val="Policepardfaut"/>
    <w:uiPriority w:val="99"/>
    <w:semiHidden/>
    <w:unhideWhenUsed/>
    <w:rsid w:val="00DB791A"/>
    <w:rPr>
      <w:vertAlign w:val="superscript"/>
    </w:rPr>
  </w:style>
  <w:style w:type="paragraph" w:styleId="Bibliographie">
    <w:name w:val="Bibliography"/>
    <w:basedOn w:val="Normal"/>
    <w:next w:val="Normal"/>
    <w:uiPriority w:val="37"/>
    <w:unhideWhenUsed/>
    <w:rsid w:val="007B60A8"/>
  </w:style>
  <w:style w:type="paragraph" w:styleId="Paragraphedeliste">
    <w:name w:val="List Paragraph"/>
    <w:basedOn w:val="Normal"/>
    <w:uiPriority w:val="34"/>
    <w:qFormat/>
    <w:rsid w:val="00847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Pas091</b:Tag>
    <b:SourceType>Book</b:SourceType>
    <b:Guid>{2FB10A92-9AEE-4700-893C-0EB365DAF82A}</b:Guid>
    <b:Author>
      <b:Author>
        <b:NameList>
          <b:Person>
            <b:Last>PRAYEZ</b:Last>
            <b:First>Pascal</b:First>
          </b:Person>
        </b:NameList>
      </b:Author>
    </b:Author>
    <b:Title>Distance professionnelle et qualité du soin</b:Title>
    <b:Year>2009</b:Year>
    <b:City>Rueil-Malmaison</b:City>
    <b:Publisher>Lamarre</b:Publisher>
    <b:RefOrder>1</b:RefOrder>
  </b:Source>
</b:Sources>
</file>

<file path=customXml/itemProps1.xml><?xml version="1.0" encoding="utf-8"?>
<ds:datastoreItem xmlns:ds="http://schemas.openxmlformats.org/officeDocument/2006/customXml" ds:itemID="{CAA1FD2A-2535-4D88-9434-2FB23316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1990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ldupielet</dc:creator>
  <cp:lastModifiedBy>ldupielet</cp:lastModifiedBy>
  <cp:revision>2</cp:revision>
  <cp:lastPrinted>2013-06-05T16:34:00Z</cp:lastPrinted>
  <dcterms:created xsi:type="dcterms:W3CDTF">2013-06-05T16:34:00Z</dcterms:created>
  <dcterms:modified xsi:type="dcterms:W3CDTF">2013-06-05T16:34:00Z</dcterms:modified>
</cp:coreProperties>
</file>