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637" w:rsidRPr="00A9474B" w:rsidRDefault="00A55637" w:rsidP="00A55637">
      <w:pPr>
        <w:pBdr>
          <w:top w:val="single" w:sz="6" w:space="1" w:color="auto" w:shadow="1"/>
          <w:left w:val="single" w:sz="6" w:space="4" w:color="auto" w:shadow="1"/>
          <w:bottom w:val="single" w:sz="6" w:space="1" w:color="auto" w:shadow="1"/>
          <w:right w:val="single" w:sz="6" w:space="4" w:color="auto" w:shadow="1"/>
        </w:pBdr>
        <w:jc w:val="center"/>
        <w:rPr>
          <w:rFonts w:ascii="Times New Roman" w:hAnsi="Times New Roman" w:cs="Times New Roman"/>
          <w:b/>
          <w:sz w:val="24"/>
          <w:szCs w:val="24"/>
        </w:rPr>
      </w:pPr>
      <w:r>
        <w:rPr>
          <w:rFonts w:ascii="Times New Roman" w:hAnsi="Times New Roman" w:cs="Times New Roman"/>
          <w:b/>
          <w:sz w:val="24"/>
          <w:szCs w:val="24"/>
        </w:rPr>
        <w:t>STRESS</w:t>
      </w:r>
    </w:p>
    <w:p w:rsidR="00FE1FA2" w:rsidRPr="008D362F" w:rsidRDefault="00FE1FA2" w:rsidP="00FE1FA2">
      <w:pPr>
        <w:spacing w:after="0"/>
        <w:jc w:val="both"/>
        <w:rPr>
          <w:rFonts w:ascii="Times New Roman" w:hAnsi="Times New Roman" w:cs="Times New Roman"/>
          <w:sz w:val="16"/>
          <w:szCs w:val="16"/>
        </w:rPr>
      </w:pPr>
      <w:bookmarkStart w:id="0" w:name="_GoBack"/>
      <w:bookmarkEnd w:id="0"/>
    </w:p>
    <w:p w:rsidR="00FE1FA2" w:rsidRDefault="00FE1FA2" w:rsidP="00FE1FA2">
      <w:pPr>
        <w:spacing w:after="0"/>
        <w:jc w:val="both"/>
        <w:rPr>
          <w:rFonts w:ascii="Times New Roman" w:hAnsi="Times New Roman" w:cs="Times New Roman"/>
          <w:sz w:val="24"/>
          <w:szCs w:val="24"/>
        </w:rPr>
      </w:pPr>
      <w:r>
        <w:rPr>
          <w:rFonts w:ascii="Times New Roman" w:hAnsi="Times New Roman" w:cs="Times New Roman"/>
          <w:sz w:val="24"/>
          <w:szCs w:val="24"/>
        </w:rPr>
        <w:t>Définition retenue au niveau européen:</w:t>
      </w:r>
    </w:p>
    <w:p w:rsidR="00FE1FA2" w:rsidRDefault="00FE1FA2" w:rsidP="00FE1FA2">
      <w:pPr>
        <w:spacing w:after="0"/>
        <w:jc w:val="both"/>
        <w:rPr>
          <w:rFonts w:ascii="Times New Roman" w:hAnsi="Times New Roman" w:cs="Times New Roman"/>
          <w:i/>
          <w:sz w:val="24"/>
          <w:szCs w:val="24"/>
        </w:rPr>
      </w:pPr>
      <w:r w:rsidRPr="00FE1FA2">
        <w:rPr>
          <w:rFonts w:ascii="Times New Roman" w:hAnsi="Times New Roman" w:cs="Times New Roman"/>
          <w:i/>
          <w:sz w:val="24"/>
          <w:szCs w:val="24"/>
        </w:rPr>
        <w:t>« Un état de stress survient lorsqu’il y a déséquilibre entre la perception qu’un personne a des contraintes que lui impose son environnement et la perception qu’elle a de ses propres ressources pour y faire face. Bien que le processus d’évaluation des contraintes et des ressources soit d’ordre psychologique, les effets du stress ne sont pas uniquement de nature psychologique. Il affecte également la santé physique, le bien-être et la productivité de la personne qui y est soumise»</w:t>
      </w:r>
      <w:r>
        <w:rPr>
          <w:rFonts w:ascii="Times New Roman" w:hAnsi="Times New Roman" w:cs="Times New Roman"/>
          <w:i/>
          <w:sz w:val="24"/>
          <w:szCs w:val="24"/>
        </w:rPr>
        <w:t>.</w:t>
      </w:r>
      <w:r>
        <w:rPr>
          <w:rStyle w:val="Appelnotedebasdep"/>
          <w:rFonts w:ascii="Times New Roman" w:hAnsi="Times New Roman" w:cs="Times New Roman"/>
          <w:i/>
          <w:sz w:val="24"/>
          <w:szCs w:val="24"/>
        </w:rPr>
        <w:footnoteReference w:id="1"/>
      </w:r>
    </w:p>
    <w:p w:rsidR="00127356" w:rsidRDefault="00127356" w:rsidP="00FE1FA2">
      <w:pPr>
        <w:spacing w:after="0"/>
        <w:jc w:val="both"/>
        <w:rPr>
          <w:rFonts w:ascii="Times New Roman" w:hAnsi="Times New Roman" w:cs="Times New Roman"/>
          <w:sz w:val="24"/>
          <w:szCs w:val="24"/>
        </w:rPr>
      </w:pPr>
      <w:r w:rsidRPr="008D362F">
        <w:rPr>
          <w:rFonts w:ascii="Times New Roman" w:hAnsi="Times New Roman" w:cs="Times New Roman"/>
          <w:sz w:val="24"/>
          <w:szCs w:val="24"/>
          <w:highlight w:val="yellow"/>
        </w:rPr>
        <w:t>Stress</w:t>
      </w:r>
      <w:r>
        <w:rPr>
          <w:rFonts w:ascii="Times New Roman" w:hAnsi="Times New Roman" w:cs="Times New Roman"/>
          <w:sz w:val="24"/>
          <w:szCs w:val="24"/>
        </w:rPr>
        <w:t> : latin « </w:t>
      </w:r>
      <w:proofErr w:type="spellStart"/>
      <w:r>
        <w:rPr>
          <w:rFonts w:ascii="Times New Roman" w:hAnsi="Times New Roman" w:cs="Times New Roman"/>
          <w:sz w:val="24"/>
          <w:szCs w:val="24"/>
        </w:rPr>
        <w:t>stringere</w:t>
      </w:r>
      <w:proofErr w:type="spellEnd"/>
      <w:r>
        <w:rPr>
          <w:rFonts w:ascii="Times New Roman" w:hAnsi="Times New Roman" w:cs="Times New Roman"/>
          <w:sz w:val="24"/>
          <w:szCs w:val="24"/>
        </w:rPr>
        <w:t> » = serrer, presser.</w:t>
      </w:r>
    </w:p>
    <w:p w:rsidR="00AF1DE8" w:rsidRDefault="00C96222" w:rsidP="00FE1FA2">
      <w:pPr>
        <w:spacing w:after="0"/>
        <w:jc w:val="both"/>
        <w:rPr>
          <w:rFonts w:ascii="Times New Roman" w:hAnsi="Times New Roman" w:cs="Times New Roman"/>
          <w:i/>
          <w:sz w:val="24"/>
          <w:szCs w:val="24"/>
        </w:rPr>
      </w:pPr>
      <w:r w:rsidRPr="008D362F">
        <w:rPr>
          <w:rFonts w:ascii="Times New Roman" w:hAnsi="Times New Roman" w:cs="Times New Roman"/>
          <w:sz w:val="24"/>
          <w:szCs w:val="24"/>
          <w:highlight w:val="yellow"/>
        </w:rPr>
        <w:t>Stress</w:t>
      </w:r>
      <w:r>
        <w:rPr>
          <w:rFonts w:ascii="Times New Roman" w:hAnsi="Times New Roman" w:cs="Times New Roman"/>
          <w:sz w:val="24"/>
          <w:szCs w:val="24"/>
        </w:rPr>
        <w:t xml:space="preserve"> </w:t>
      </w:r>
      <w:r w:rsidRPr="008D362F">
        <w:rPr>
          <w:rFonts w:ascii="Times New Roman" w:hAnsi="Times New Roman" w:cs="Times New Roman"/>
          <w:i/>
          <w:sz w:val="24"/>
          <w:szCs w:val="24"/>
        </w:rPr>
        <w:t>« survient lorsqu’il y a un déséquilibre entre la perception qu’une personne a des contraintes imposées par son environnement et la perception qu’elle a de ses propres ressources pour y faire face »</w:t>
      </w:r>
    </w:p>
    <w:p w:rsidR="00C62CE3" w:rsidRDefault="00C62CE3" w:rsidP="00FE1FA2">
      <w:pPr>
        <w:spacing w:after="0"/>
        <w:jc w:val="both"/>
        <w:rPr>
          <w:rFonts w:ascii="Times New Roman" w:hAnsi="Times New Roman" w:cs="Times New Roman"/>
          <w:sz w:val="24"/>
          <w:szCs w:val="24"/>
        </w:rPr>
      </w:pPr>
    </w:p>
    <w:p w:rsidR="00AF1DE8" w:rsidRDefault="00C62CE3" w:rsidP="00FE1FA2">
      <w:pPr>
        <w:spacing w:after="0"/>
        <w:jc w:val="both"/>
        <w:rPr>
          <w:rFonts w:ascii="Times New Roman" w:hAnsi="Times New Roman" w:cs="Times New Roman"/>
          <w:sz w:val="24"/>
          <w:szCs w:val="24"/>
        </w:rPr>
      </w:pPr>
      <w:r w:rsidRPr="00C62CE3">
        <w:rPr>
          <w:rFonts w:ascii="Times New Roman" w:hAnsi="Times New Roman" w:cs="Times New Roman"/>
          <w:sz w:val="24"/>
          <w:szCs w:val="24"/>
          <w:highlight w:val="yellow"/>
        </w:rPr>
        <w:t>Accord national interprofessionnel du 2 juillet 2008</w:t>
      </w:r>
      <w:r w:rsidRPr="00C62CE3">
        <w:rPr>
          <w:rFonts w:ascii="Times New Roman" w:hAnsi="Times New Roman" w:cs="Times New Roman"/>
          <w:sz w:val="24"/>
          <w:szCs w:val="24"/>
        </w:rPr>
        <w:t xml:space="preserve"> sur le stress au travail s'impose désormais à tous les employeurs</w:t>
      </w:r>
    </w:p>
    <w:p w:rsidR="00C62CE3" w:rsidRPr="00C62CE3" w:rsidRDefault="00C62CE3" w:rsidP="00FE1FA2">
      <w:pPr>
        <w:spacing w:after="0"/>
        <w:jc w:val="both"/>
        <w:rPr>
          <w:rFonts w:ascii="Times New Roman" w:hAnsi="Times New Roman" w:cs="Times New Roman"/>
          <w:sz w:val="24"/>
          <w:szCs w:val="24"/>
        </w:rPr>
      </w:pPr>
    </w:p>
    <w:p w:rsidR="00420F8E" w:rsidRDefault="00420F8E" w:rsidP="00FE1FA2">
      <w:pPr>
        <w:spacing w:after="0"/>
        <w:jc w:val="both"/>
        <w:rPr>
          <w:rFonts w:ascii="Times New Roman" w:hAnsi="Times New Roman" w:cs="Times New Roman"/>
          <w:sz w:val="24"/>
          <w:szCs w:val="24"/>
        </w:rPr>
      </w:pPr>
      <w:r w:rsidRPr="00420F8E">
        <w:rPr>
          <w:rFonts w:ascii="Times New Roman" w:hAnsi="Times New Roman" w:cs="Times New Roman"/>
          <w:b/>
          <w:sz w:val="24"/>
          <w:szCs w:val="24"/>
        </w:rPr>
        <w:t>Syndrome Général d’Adaptation</w:t>
      </w:r>
      <w:r>
        <w:rPr>
          <w:rFonts w:ascii="Times New Roman" w:hAnsi="Times New Roman" w:cs="Times New Roman"/>
          <w:sz w:val="24"/>
          <w:szCs w:val="24"/>
        </w:rPr>
        <w:t xml:space="preserve"> (SGA) décrit en 1936 par Pr. Hans SELYE</w:t>
      </w:r>
      <w:r w:rsidR="00362FD3">
        <w:rPr>
          <w:rFonts w:ascii="Times New Roman" w:hAnsi="Times New Roman" w:cs="Times New Roman"/>
          <w:sz w:val="24"/>
          <w:szCs w:val="24"/>
        </w:rPr>
        <w:t xml:space="preserve"> : </w:t>
      </w:r>
      <w:r w:rsidR="00894C81">
        <w:rPr>
          <w:rFonts w:ascii="Times New Roman" w:hAnsi="Times New Roman" w:cs="Times New Roman"/>
          <w:sz w:val="24"/>
          <w:szCs w:val="24"/>
        </w:rPr>
        <w:t>réponses physiologiques face aux facteurs stressants</w:t>
      </w:r>
    </w:p>
    <w:p w:rsidR="00894C81" w:rsidRDefault="00894C81" w:rsidP="00FE1FA2">
      <w:pPr>
        <w:spacing w:after="0"/>
        <w:jc w:val="both"/>
        <w:rPr>
          <w:rFonts w:ascii="Times New Roman" w:hAnsi="Times New Roman" w:cs="Times New Roman"/>
          <w:sz w:val="24"/>
          <w:szCs w:val="24"/>
        </w:rPr>
      </w:pPr>
      <w:r w:rsidRPr="008D362F">
        <w:rPr>
          <w:rFonts w:ascii="Times New Roman" w:hAnsi="Times New Roman" w:cs="Times New Roman"/>
          <w:sz w:val="24"/>
          <w:szCs w:val="24"/>
          <w:highlight w:val="yellow"/>
        </w:rPr>
        <w:t>Stress</w:t>
      </w:r>
      <w:r>
        <w:rPr>
          <w:rFonts w:ascii="Times New Roman" w:hAnsi="Times New Roman" w:cs="Times New Roman"/>
          <w:sz w:val="24"/>
          <w:szCs w:val="24"/>
        </w:rPr>
        <w:t xml:space="preserve"> = réponse de l’organisme à 1 stimulus (physique, psychologique, émotionnel, sensoriel) afin de lutter contre les perturbations qu’il a entrainée</w:t>
      </w:r>
    </w:p>
    <w:p w:rsidR="00C96222" w:rsidRPr="008D362F" w:rsidRDefault="00AF1DE8" w:rsidP="00FE1FA2">
      <w:pPr>
        <w:spacing w:after="0"/>
        <w:jc w:val="both"/>
        <w:rPr>
          <w:rFonts w:ascii="Times New Roman" w:hAnsi="Times New Roman" w:cs="Times New Roman"/>
          <w:sz w:val="24"/>
          <w:szCs w:val="24"/>
          <w:u w:val="single"/>
        </w:rPr>
      </w:pPr>
      <w:r w:rsidRPr="008D362F">
        <w:rPr>
          <w:rFonts w:ascii="Times New Roman" w:hAnsi="Times New Roman" w:cs="Times New Roman"/>
          <w:sz w:val="24"/>
          <w:szCs w:val="24"/>
          <w:u w:val="single"/>
        </w:rPr>
        <w:t xml:space="preserve">3 phases </w:t>
      </w:r>
      <w:r w:rsidR="00362FD3" w:rsidRPr="008D362F">
        <w:rPr>
          <w:rFonts w:ascii="Times New Roman" w:hAnsi="Times New Roman" w:cs="Times New Roman"/>
          <w:sz w:val="24"/>
          <w:szCs w:val="24"/>
          <w:u w:val="single"/>
        </w:rPr>
        <w:t>SGA</w:t>
      </w:r>
      <w:r w:rsidRPr="008D362F">
        <w:rPr>
          <w:rFonts w:ascii="Times New Roman" w:hAnsi="Times New Roman" w:cs="Times New Roman"/>
          <w:sz w:val="24"/>
          <w:szCs w:val="24"/>
          <w:u w:val="single"/>
        </w:rPr>
        <w:t> :</w:t>
      </w:r>
    </w:p>
    <w:p w:rsidR="00AF1DE8" w:rsidRDefault="00AF1DE8" w:rsidP="00AF1DE8">
      <w:pPr>
        <w:pStyle w:val="Paragraphedeliste"/>
        <w:numPr>
          <w:ilvl w:val="0"/>
          <w:numId w:val="2"/>
        </w:numPr>
        <w:spacing w:after="0"/>
        <w:jc w:val="both"/>
        <w:rPr>
          <w:rFonts w:ascii="Times New Roman" w:hAnsi="Times New Roman" w:cs="Times New Roman"/>
          <w:sz w:val="24"/>
          <w:szCs w:val="24"/>
        </w:rPr>
      </w:pPr>
      <w:r w:rsidRPr="003F03BC">
        <w:rPr>
          <w:rFonts w:ascii="Times New Roman" w:hAnsi="Times New Roman" w:cs="Times New Roman"/>
          <w:sz w:val="24"/>
          <w:szCs w:val="24"/>
          <w:highlight w:val="yellow"/>
        </w:rPr>
        <w:t>Phase d’alarme</w:t>
      </w:r>
      <w:r w:rsidR="00177526">
        <w:rPr>
          <w:rFonts w:ascii="Times New Roman" w:hAnsi="Times New Roman" w:cs="Times New Roman"/>
          <w:sz w:val="24"/>
          <w:szCs w:val="24"/>
        </w:rPr>
        <w:t xml:space="preserve"> (arrêt si disparition de l’agression)</w:t>
      </w:r>
      <w:r w:rsidR="00894C81">
        <w:rPr>
          <w:rFonts w:ascii="Times New Roman" w:hAnsi="Times New Roman" w:cs="Times New Roman"/>
          <w:sz w:val="24"/>
          <w:szCs w:val="24"/>
        </w:rPr>
        <w:t xml:space="preserve"> = stress qui sauve</w:t>
      </w:r>
    </w:p>
    <w:p w:rsidR="00AF1DE8" w:rsidRDefault="00AF1DE8" w:rsidP="00AF1DE8">
      <w:pPr>
        <w:pStyle w:val="Paragraphedeliste"/>
        <w:numPr>
          <w:ilvl w:val="0"/>
          <w:numId w:val="2"/>
        </w:numPr>
        <w:spacing w:after="0"/>
        <w:jc w:val="both"/>
        <w:rPr>
          <w:rFonts w:ascii="Times New Roman" w:hAnsi="Times New Roman" w:cs="Times New Roman"/>
          <w:sz w:val="24"/>
          <w:szCs w:val="24"/>
        </w:rPr>
      </w:pPr>
      <w:r w:rsidRPr="003F03BC">
        <w:rPr>
          <w:rFonts w:ascii="Times New Roman" w:hAnsi="Times New Roman" w:cs="Times New Roman"/>
          <w:sz w:val="24"/>
          <w:szCs w:val="24"/>
          <w:highlight w:val="yellow"/>
        </w:rPr>
        <w:t>Phase de résistance</w:t>
      </w:r>
      <w:r w:rsidR="00177526">
        <w:rPr>
          <w:rFonts w:ascii="Times New Roman" w:hAnsi="Times New Roman" w:cs="Times New Roman"/>
          <w:sz w:val="24"/>
          <w:szCs w:val="24"/>
        </w:rPr>
        <w:t xml:space="preserve"> (corps s’adapte à l’agression)</w:t>
      </w:r>
      <w:r w:rsidR="00894C81">
        <w:rPr>
          <w:rFonts w:ascii="Times New Roman" w:hAnsi="Times New Roman" w:cs="Times New Roman"/>
          <w:sz w:val="24"/>
          <w:szCs w:val="24"/>
        </w:rPr>
        <w:t xml:space="preserve"> = stress qui use</w:t>
      </w:r>
    </w:p>
    <w:p w:rsidR="00AF1DE8" w:rsidRDefault="00AF1DE8" w:rsidP="00AF1DE8">
      <w:pPr>
        <w:pStyle w:val="Paragraphedeliste"/>
        <w:numPr>
          <w:ilvl w:val="0"/>
          <w:numId w:val="2"/>
        </w:numPr>
        <w:spacing w:after="0"/>
        <w:jc w:val="both"/>
        <w:rPr>
          <w:rFonts w:ascii="Times New Roman" w:hAnsi="Times New Roman" w:cs="Times New Roman"/>
          <w:sz w:val="24"/>
          <w:szCs w:val="24"/>
        </w:rPr>
      </w:pPr>
      <w:r w:rsidRPr="003F03BC">
        <w:rPr>
          <w:rFonts w:ascii="Times New Roman" w:hAnsi="Times New Roman" w:cs="Times New Roman"/>
          <w:sz w:val="24"/>
          <w:szCs w:val="24"/>
          <w:highlight w:val="yellow"/>
        </w:rPr>
        <w:t>Phase d’épuisement</w:t>
      </w:r>
      <w:r w:rsidR="00177526">
        <w:rPr>
          <w:rFonts w:ascii="Times New Roman" w:hAnsi="Times New Roman" w:cs="Times New Roman"/>
          <w:sz w:val="24"/>
          <w:szCs w:val="24"/>
        </w:rPr>
        <w:t xml:space="preserve"> (corps succombe par effort d’adaptation)</w:t>
      </w:r>
      <w:r w:rsidR="00894C81">
        <w:rPr>
          <w:rFonts w:ascii="Times New Roman" w:hAnsi="Times New Roman" w:cs="Times New Roman"/>
          <w:sz w:val="24"/>
          <w:szCs w:val="24"/>
        </w:rPr>
        <w:t xml:space="preserve"> = stress qui tue</w:t>
      </w:r>
    </w:p>
    <w:p w:rsidR="00AF1DE8" w:rsidRDefault="00AF1DE8" w:rsidP="00AF1DE8">
      <w:pPr>
        <w:spacing w:after="0"/>
        <w:jc w:val="both"/>
        <w:rPr>
          <w:rFonts w:ascii="Times New Roman" w:hAnsi="Times New Roman" w:cs="Times New Roman"/>
          <w:sz w:val="24"/>
          <w:szCs w:val="24"/>
        </w:rPr>
      </w:pPr>
      <w:r>
        <w:rPr>
          <w:rFonts w:ascii="Times New Roman" w:hAnsi="Times New Roman" w:cs="Times New Roman"/>
          <w:sz w:val="24"/>
          <w:szCs w:val="24"/>
        </w:rPr>
        <w:t>Aboutissement au stress chronique et au BO</w:t>
      </w:r>
    </w:p>
    <w:p w:rsidR="00894C81" w:rsidRPr="00D305E9" w:rsidRDefault="00894C81" w:rsidP="00AF1DE8">
      <w:pPr>
        <w:spacing w:after="0"/>
        <w:jc w:val="both"/>
        <w:rPr>
          <w:rFonts w:ascii="Times New Roman" w:hAnsi="Times New Roman" w:cs="Times New Roman"/>
          <w:sz w:val="16"/>
          <w:szCs w:val="16"/>
        </w:rPr>
      </w:pPr>
    </w:p>
    <w:p w:rsidR="00894C81" w:rsidRDefault="00894C81" w:rsidP="00AF1DE8">
      <w:pPr>
        <w:spacing w:after="0"/>
        <w:jc w:val="both"/>
        <w:rPr>
          <w:rFonts w:ascii="Times New Roman" w:hAnsi="Times New Roman" w:cs="Times New Roman"/>
          <w:sz w:val="24"/>
          <w:szCs w:val="24"/>
        </w:rPr>
      </w:pPr>
      <w:r>
        <w:rPr>
          <w:rFonts w:ascii="Times New Roman" w:hAnsi="Times New Roman" w:cs="Times New Roman"/>
          <w:sz w:val="24"/>
          <w:szCs w:val="24"/>
        </w:rPr>
        <w:t xml:space="preserve">SELYE : bon stress = </w:t>
      </w:r>
      <w:proofErr w:type="spellStart"/>
      <w:r>
        <w:rPr>
          <w:rFonts w:ascii="Times New Roman" w:hAnsi="Times New Roman" w:cs="Times New Roman"/>
          <w:sz w:val="24"/>
          <w:szCs w:val="24"/>
        </w:rPr>
        <w:t>eustress</w:t>
      </w:r>
      <w:proofErr w:type="spellEnd"/>
      <w:r>
        <w:rPr>
          <w:rFonts w:ascii="Times New Roman" w:hAnsi="Times New Roman" w:cs="Times New Roman"/>
          <w:sz w:val="24"/>
          <w:szCs w:val="24"/>
        </w:rPr>
        <w:t xml:space="preserve"> (réponses positives de l’organisme) </w:t>
      </w:r>
    </w:p>
    <w:p w:rsidR="00894C81" w:rsidRDefault="00894C81" w:rsidP="00AF1DE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mauvais</w:t>
      </w:r>
      <w:proofErr w:type="gramEnd"/>
      <w:r>
        <w:rPr>
          <w:rFonts w:ascii="Times New Roman" w:hAnsi="Times New Roman" w:cs="Times New Roman"/>
          <w:sz w:val="24"/>
          <w:szCs w:val="24"/>
        </w:rPr>
        <w:t xml:space="preserve"> stress = </w:t>
      </w:r>
      <w:proofErr w:type="spellStart"/>
      <w:r>
        <w:rPr>
          <w:rFonts w:ascii="Times New Roman" w:hAnsi="Times New Roman" w:cs="Times New Roman"/>
          <w:sz w:val="24"/>
          <w:szCs w:val="24"/>
        </w:rPr>
        <w:t>distress</w:t>
      </w:r>
      <w:proofErr w:type="spellEnd"/>
      <w:r>
        <w:rPr>
          <w:rFonts w:ascii="Times New Roman" w:hAnsi="Times New Roman" w:cs="Times New Roman"/>
          <w:sz w:val="24"/>
          <w:szCs w:val="24"/>
        </w:rPr>
        <w:t xml:space="preserve"> (souffrances)</w:t>
      </w:r>
    </w:p>
    <w:p w:rsidR="00894C81" w:rsidRPr="00D305E9" w:rsidRDefault="00894C81" w:rsidP="00AF1DE8">
      <w:pPr>
        <w:spacing w:after="0"/>
        <w:jc w:val="both"/>
        <w:rPr>
          <w:rFonts w:ascii="Times New Roman" w:hAnsi="Times New Roman" w:cs="Times New Roman"/>
          <w:sz w:val="16"/>
          <w:szCs w:val="16"/>
        </w:rPr>
      </w:pPr>
    </w:p>
    <w:p w:rsidR="00894C81" w:rsidRDefault="008D362F" w:rsidP="00AF1DE8">
      <w:pPr>
        <w:spacing w:after="0"/>
        <w:jc w:val="both"/>
        <w:rPr>
          <w:rFonts w:ascii="Times New Roman" w:hAnsi="Times New Roman" w:cs="Times New Roman"/>
          <w:sz w:val="24"/>
          <w:szCs w:val="24"/>
        </w:rPr>
      </w:pPr>
      <w:r>
        <w:rPr>
          <w:rFonts w:ascii="Times New Roman" w:hAnsi="Times New Roman" w:cs="Times New Roman"/>
          <w:sz w:val="24"/>
          <w:szCs w:val="24"/>
        </w:rPr>
        <w:t>S</w:t>
      </w:r>
      <w:r w:rsidR="00894C81">
        <w:rPr>
          <w:rFonts w:ascii="Times New Roman" w:hAnsi="Times New Roman" w:cs="Times New Roman"/>
          <w:sz w:val="24"/>
          <w:szCs w:val="24"/>
        </w:rPr>
        <w:t>tratégies d’ad</w:t>
      </w:r>
      <w:r w:rsidR="003F03BC">
        <w:rPr>
          <w:rFonts w:ascii="Times New Roman" w:hAnsi="Times New Roman" w:cs="Times New Roman"/>
          <w:sz w:val="24"/>
          <w:szCs w:val="24"/>
        </w:rPr>
        <w:t xml:space="preserve">aptation = </w:t>
      </w:r>
      <w:proofErr w:type="spellStart"/>
      <w:r w:rsidR="003F03BC">
        <w:rPr>
          <w:rFonts w:ascii="Times New Roman" w:hAnsi="Times New Roman" w:cs="Times New Roman"/>
          <w:sz w:val="24"/>
          <w:szCs w:val="24"/>
        </w:rPr>
        <w:t>coping</w:t>
      </w:r>
      <w:proofErr w:type="spellEnd"/>
      <w:r w:rsidR="003F03BC">
        <w:rPr>
          <w:rFonts w:ascii="Times New Roman" w:hAnsi="Times New Roman" w:cs="Times New Roman"/>
          <w:sz w:val="24"/>
          <w:szCs w:val="24"/>
        </w:rPr>
        <w:t xml:space="preserve"> (</w:t>
      </w:r>
      <w:r w:rsidR="00894C81">
        <w:rPr>
          <w:rFonts w:ascii="Times New Roman" w:hAnsi="Times New Roman" w:cs="Times New Roman"/>
          <w:sz w:val="24"/>
          <w:szCs w:val="24"/>
        </w:rPr>
        <w:t>tout ce que l’individu va interposer entre lui et évènements perçus comme stressants pour garantir son bien-être physique et psychologique)</w:t>
      </w:r>
    </w:p>
    <w:p w:rsidR="00894C81" w:rsidRDefault="00894C81" w:rsidP="00AF1DE8">
      <w:pPr>
        <w:spacing w:after="0"/>
        <w:jc w:val="both"/>
        <w:rPr>
          <w:rFonts w:ascii="Times New Roman" w:hAnsi="Times New Roman" w:cs="Times New Roman"/>
          <w:sz w:val="24"/>
          <w:szCs w:val="24"/>
        </w:rPr>
      </w:pPr>
      <w:r>
        <w:rPr>
          <w:rFonts w:ascii="Times New Roman" w:hAnsi="Times New Roman" w:cs="Times New Roman"/>
          <w:sz w:val="24"/>
          <w:szCs w:val="24"/>
        </w:rPr>
        <w:t>= activité ou processus de pensée</w:t>
      </w:r>
    </w:p>
    <w:p w:rsidR="00E1429E" w:rsidRPr="00D305E9" w:rsidRDefault="00E1429E" w:rsidP="00AF1DE8">
      <w:pPr>
        <w:spacing w:after="0"/>
        <w:jc w:val="both"/>
        <w:rPr>
          <w:rFonts w:ascii="Times New Roman" w:hAnsi="Times New Roman" w:cs="Times New Roman"/>
          <w:sz w:val="16"/>
          <w:szCs w:val="16"/>
        </w:rPr>
      </w:pPr>
    </w:p>
    <w:p w:rsidR="00E1429E" w:rsidRPr="00E1429E" w:rsidRDefault="00E1429E" w:rsidP="00AF1DE8">
      <w:pPr>
        <w:spacing w:after="0"/>
        <w:jc w:val="both"/>
        <w:rPr>
          <w:rFonts w:ascii="Times New Roman" w:hAnsi="Times New Roman" w:cs="Times New Roman"/>
          <w:b/>
          <w:sz w:val="24"/>
          <w:szCs w:val="24"/>
          <w:u w:val="single"/>
        </w:rPr>
      </w:pPr>
      <w:r w:rsidRPr="00E1429E">
        <w:rPr>
          <w:rFonts w:ascii="Times New Roman" w:hAnsi="Times New Roman" w:cs="Times New Roman"/>
          <w:b/>
          <w:sz w:val="24"/>
          <w:szCs w:val="24"/>
          <w:u w:val="single"/>
        </w:rPr>
        <w:t>Symptômes du stress :</w:t>
      </w:r>
    </w:p>
    <w:p w:rsidR="00E1429E" w:rsidRPr="00E1429E" w:rsidRDefault="00E1429E" w:rsidP="00E1429E">
      <w:pPr>
        <w:pStyle w:val="Paragraphedeliste"/>
        <w:numPr>
          <w:ilvl w:val="0"/>
          <w:numId w:val="2"/>
        </w:numPr>
        <w:spacing w:after="0"/>
        <w:jc w:val="both"/>
        <w:rPr>
          <w:rFonts w:ascii="Times New Roman" w:hAnsi="Times New Roman" w:cs="Times New Roman"/>
          <w:sz w:val="24"/>
          <w:szCs w:val="24"/>
          <w:u w:val="single"/>
        </w:rPr>
      </w:pPr>
      <w:r w:rsidRPr="00E1429E">
        <w:rPr>
          <w:rFonts w:ascii="Times New Roman" w:hAnsi="Times New Roman" w:cs="Times New Roman"/>
          <w:sz w:val="24"/>
          <w:szCs w:val="24"/>
          <w:u w:val="single"/>
        </w:rPr>
        <w:t>Physiques :</w:t>
      </w:r>
    </w:p>
    <w:p w:rsidR="00E1429E" w:rsidRDefault="00E1429E" w:rsidP="00AF1DE8">
      <w:pPr>
        <w:spacing w:after="0"/>
        <w:jc w:val="both"/>
        <w:rPr>
          <w:rFonts w:ascii="Times New Roman" w:hAnsi="Times New Roman" w:cs="Times New Roman"/>
          <w:sz w:val="24"/>
          <w:szCs w:val="24"/>
        </w:rPr>
      </w:pPr>
      <w:r>
        <w:rPr>
          <w:rFonts w:ascii="Times New Roman" w:hAnsi="Times New Roman" w:cs="Times New Roman"/>
          <w:sz w:val="24"/>
          <w:szCs w:val="24"/>
        </w:rPr>
        <w:t>Troubles mémoire, sommeil, CV (HTA), digestifs, sexuels, boulimie, anorexie, céphalées, lombalgies, allergie</w:t>
      </w:r>
    </w:p>
    <w:p w:rsidR="00E1429E" w:rsidRPr="00E1429E" w:rsidRDefault="00E1429E" w:rsidP="00E1429E">
      <w:pPr>
        <w:pStyle w:val="Paragraphedeliste"/>
        <w:numPr>
          <w:ilvl w:val="0"/>
          <w:numId w:val="2"/>
        </w:numPr>
        <w:spacing w:after="0"/>
        <w:jc w:val="both"/>
        <w:rPr>
          <w:rFonts w:ascii="Times New Roman" w:hAnsi="Times New Roman" w:cs="Times New Roman"/>
          <w:sz w:val="24"/>
          <w:szCs w:val="24"/>
          <w:u w:val="single"/>
        </w:rPr>
      </w:pPr>
      <w:r w:rsidRPr="00E1429E">
        <w:rPr>
          <w:rFonts w:ascii="Times New Roman" w:hAnsi="Times New Roman" w:cs="Times New Roman"/>
          <w:sz w:val="24"/>
          <w:szCs w:val="24"/>
          <w:u w:val="single"/>
        </w:rPr>
        <w:t>Emotionnels :</w:t>
      </w:r>
    </w:p>
    <w:p w:rsidR="00E1429E" w:rsidRDefault="00E1429E" w:rsidP="00E1429E">
      <w:pPr>
        <w:spacing w:after="0"/>
        <w:jc w:val="both"/>
        <w:rPr>
          <w:rFonts w:ascii="Times New Roman" w:hAnsi="Times New Roman" w:cs="Times New Roman"/>
          <w:sz w:val="24"/>
          <w:szCs w:val="24"/>
        </w:rPr>
      </w:pPr>
      <w:r>
        <w:rPr>
          <w:rFonts w:ascii="Times New Roman" w:hAnsi="Times New Roman" w:cs="Times New Roman"/>
          <w:sz w:val="24"/>
          <w:szCs w:val="24"/>
        </w:rPr>
        <w:t>Crise d’angoisse, irritabilité, dépression, perte de confiance en soi, autodépréciation, tristesse, sentiment d’impuissance et d’échec</w:t>
      </w:r>
    </w:p>
    <w:p w:rsidR="00E1429E" w:rsidRPr="00E1429E" w:rsidRDefault="00E1429E" w:rsidP="00E1429E">
      <w:pPr>
        <w:pStyle w:val="Paragraphedeliste"/>
        <w:numPr>
          <w:ilvl w:val="0"/>
          <w:numId w:val="2"/>
        </w:numPr>
        <w:spacing w:after="0"/>
        <w:jc w:val="both"/>
        <w:rPr>
          <w:rFonts w:ascii="Times New Roman" w:hAnsi="Times New Roman" w:cs="Times New Roman"/>
          <w:sz w:val="24"/>
          <w:szCs w:val="24"/>
          <w:u w:val="single"/>
        </w:rPr>
      </w:pPr>
      <w:r w:rsidRPr="00E1429E">
        <w:rPr>
          <w:rFonts w:ascii="Times New Roman" w:hAnsi="Times New Roman" w:cs="Times New Roman"/>
          <w:sz w:val="24"/>
          <w:szCs w:val="24"/>
          <w:u w:val="single"/>
        </w:rPr>
        <w:t>Comportementaux :</w:t>
      </w:r>
    </w:p>
    <w:p w:rsidR="00E1429E" w:rsidRDefault="00E1429E" w:rsidP="00E1429E">
      <w:pPr>
        <w:spacing w:after="0"/>
        <w:jc w:val="both"/>
        <w:rPr>
          <w:rFonts w:ascii="Times New Roman" w:hAnsi="Times New Roman" w:cs="Times New Roman"/>
          <w:sz w:val="24"/>
          <w:szCs w:val="24"/>
        </w:rPr>
      </w:pPr>
      <w:r>
        <w:rPr>
          <w:rFonts w:ascii="Times New Roman" w:hAnsi="Times New Roman" w:cs="Times New Roman"/>
          <w:sz w:val="24"/>
          <w:szCs w:val="24"/>
        </w:rPr>
        <w:t xml:space="preserve">Consommation élevée alcool, tabac, chocolat, sucreries, </w:t>
      </w:r>
      <w:r w:rsidR="008B1EC2">
        <w:rPr>
          <w:rFonts w:ascii="Times New Roman" w:hAnsi="Times New Roman" w:cs="Times New Roman"/>
          <w:sz w:val="24"/>
          <w:szCs w:val="24"/>
        </w:rPr>
        <w:t>comportements autodestructeurs, prise de risque (au volant), achats inconsidérés, travail excessif</w:t>
      </w:r>
    </w:p>
    <w:p w:rsidR="008B1EC2" w:rsidRPr="008B1EC2" w:rsidRDefault="008B1EC2" w:rsidP="008B1EC2">
      <w:pPr>
        <w:pStyle w:val="Paragraphedeliste"/>
        <w:numPr>
          <w:ilvl w:val="0"/>
          <w:numId w:val="2"/>
        </w:numPr>
        <w:spacing w:after="0"/>
        <w:jc w:val="both"/>
        <w:rPr>
          <w:rFonts w:ascii="Times New Roman" w:hAnsi="Times New Roman" w:cs="Times New Roman"/>
          <w:sz w:val="24"/>
          <w:szCs w:val="24"/>
          <w:u w:val="single"/>
        </w:rPr>
      </w:pPr>
      <w:r w:rsidRPr="008B1EC2">
        <w:rPr>
          <w:rFonts w:ascii="Times New Roman" w:hAnsi="Times New Roman" w:cs="Times New Roman"/>
          <w:sz w:val="24"/>
          <w:szCs w:val="24"/>
          <w:u w:val="single"/>
        </w:rPr>
        <w:t>Sociaux :</w:t>
      </w:r>
    </w:p>
    <w:p w:rsidR="008B1EC2" w:rsidRDefault="008B1EC2" w:rsidP="008B1EC2">
      <w:pPr>
        <w:spacing w:after="0"/>
        <w:jc w:val="both"/>
        <w:rPr>
          <w:rFonts w:ascii="Times New Roman" w:hAnsi="Times New Roman" w:cs="Times New Roman"/>
          <w:sz w:val="24"/>
          <w:szCs w:val="24"/>
        </w:rPr>
      </w:pPr>
      <w:r>
        <w:rPr>
          <w:rFonts w:ascii="Times New Roman" w:hAnsi="Times New Roman" w:cs="Times New Roman"/>
          <w:sz w:val="24"/>
          <w:szCs w:val="24"/>
        </w:rPr>
        <w:t>Isolement, désintérêt, détachement, erreurs, retards, augmentation des conflits</w:t>
      </w:r>
    </w:p>
    <w:p w:rsidR="008B1EC2" w:rsidRPr="008D362F" w:rsidRDefault="003F03BC" w:rsidP="008B1EC2">
      <w:pPr>
        <w:pStyle w:val="Paragraphedeliste"/>
        <w:numPr>
          <w:ilvl w:val="0"/>
          <w:numId w:val="2"/>
        </w:numPr>
        <w:spacing w:after="0"/>
        <w:jc w:val="both"/>
        <w:rPr>
          <w:rFonts w:ascii="Times New Roman" w:hAnsi="Times New Roman" w:cs="Times New Roman"/>
          <w:sz w:val="24"/>
          <w:szCs w:val="24"/>
          <w:u w:val="single"/>
        </w:rPr>
      </w:pPr>
      <w:r w:rsidRPr="008D362F">
        <w:rPr>
          <w:rFonts w:ascii="Times New Roman" w:hAnsi="Times New Roman" w:cs="Times New Roman"/>
          <w:sz w:val="24"/>
          <w:szCs w:val="24"/>
          <w:u w:val="single"/>
        </w:rPr>
        <w:t>De perte de sens :</w:t>
      </w:r>
    </w:p>
    <w:p w:rsidR="003F03BC" w:rsidRPr="003F03BC" w:rsidRDefault="003F03BC" w:rsidP="003F03BC">
      <w:pPr>
        <w:spacing w:after="0"/>
        <w:jc w:val="both"/>
        <w:rPr>
          <w:rFonts w:ascii="Times New Roman" w:hAnsi="Times New Roman" w:cs="Times New Roman"/>
          <w:sz w:val="24"/>
          <w:szCs w:val="24"/>
        </w:rPr>
      </w:pPr>
      <w:r>
        <w:rPr>
          <w:rFonts w:ascii="Times New Roman" w:hAnsi="Times New Roman" w:cs="Times New Roman"/>
          <w:sz w:val="24"/>
          <w:szCs w:val="24"/>
        </w:rPr>
        <w:t xml:space="preserve">Perte du système des valeurs, sentiment de vide et d’inutilité, la vie n’a plus de raison </w:t>
      </w:r>
      <w:r>
        <w:rPr>
          <w:rStyle w:val="Appelnotedebasdep"/>
          <w:rFonts w:ascii="Times New Roman" w:hAnsi="Times New Roman" w:cs="Times New Roman"/>
          <w:sz w:val="24"/>
          <w:szCs w:val="24"/>
        </w:rPr>
        <w:footnoteReference w:id="2"/>
      </w:r>
    </w:p>
    <w:sectPr w:rsidR="003F03BC" w:rsidRPr="003F03BC" w:rsidSect="00C62CE3">
      <w:pgSz w:w="11906" w:h="16838"/>
      <w:pgMar w:top="176" w:right="1077" w:bottom="193"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41C" w:rsidRDefault="00A7241C" w:rsidP="00FE1FA2">
      <w:pPr>
        <w:spacing w:after="0" w:line="240" w:lineRule="auto"/>
      </w:pPr>
      <w:r>
        <w:separator/>
      </w:r>
    </w:p>
  </w:endnote>
  <w:endnote w:type="continuationSeparator" w:id="0">
    <w:p w:rsidR="00A7241C" w:rsidRDefault="00A7241C" w:rsidP="00FE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41C" w:rsidRDefault="00A7241C" w:rsidP="00FE1FA2">
      <w:pPr>
        <w:spacing w:after="0" w:line="240" w:lineRule="auto"/>
      </w:pPr>
      <w:r>
        <w:separator/>
      </w:r>
    </w:p>
  </w:footnote>
  <w:footnote w:type="continuationSeparator" w:id="0">
    <w:p w:rsidR="00A7241C" w:rsidRDefault="00A7241C" w:rsidP="00FE1FA2">
      <w:pPr>
        <w:spacing w:after="0" w:line="240" w:lineRule="auto"/>
      </w:pPr>
      <w:r>
        <w:continuationSeparator/>
      </w:r>
    </w:p>
  </w:footnote>
  <w:footnote w:id="1">
    <w:p w:rsidR="00FE1FA2" w:rsidRDefault="00FE1FA2" w:rsidP="00FE1FA2">
      <w:pPr>
        <w:pStyle w:val="Notedebasdepage"/>
        <w:jc w:val="both"/>
      </w:pPr>
      <w:r w:rsidRPr="00FE1FA2">
        <w:rPr>
          <w:rStyle w:val="Appelnotedebasdep"/>
          <w:rFonts w:ascii="Times New Roman" w:hAnsi="Times New Roman" w:cs="Times New Roman"/>
        </w:rPr>
        <w:footnoteRef/>
      </w:r>
      <w:r w:rsidRPr="00FE1FA2">
        <w:rPr>
          <w:rFonts w:ascii="Times New Roman" w:hAnsi="Times New Roman" w:cs="Times New Roman"/>
        </w:rPr>
        <w:t xml:space="preserve"> </w:t>
      </w:r>
      <w:r w:rsidRPr="00FE1FA2">
        <w:rPr>
          <w:rFonts w:ascii="Times New Roman" w:hAnsi="Times New Roman" w:cs="Times New Roman"/>
        </w:rPr>
        <w:fldChar w:fldCharType="begin"/>
      </w:r>
      <w:r w:rsidRPr="00FE1FA2">
        <w:rPr>
          <w:rFonts w:ascii="Times New Roman" w:hAnsi="Times New Roman" w:cs="Times New Roman"/>
        </w:rPr>
        <w:instrText xml:space="preserve"> BIBLIOGRAPHY  \l 1036 </w:instrText>
      </w:r>
      <w:r w:rsidRPr="00FE1FA2">
        <w:rPr>
          <w:rFonts w:ascii="Times New Roman" w:hAnsi="Times New Roman" w:cs="Times New Roman"/>
        </w:rPr>
        <w:fldChar w:fldCharType="separate"/>
      </w:r>
      <w:r w:rsidRPr="00FE1FA2">
        <w:rPr>
          <w:rFonts w:ascii="Times New Roman" w:hAnsi="Times New Roman" w:cs="Times New Roman"/>
          <w:noProof/>
        </w:rPr>
        <w:t xml:space="preserve">CHOUANIERE, D. (2ème trimestre 2006). Stress et risques psychosociaux : concepts et prévention. </w:t>
      </w:r>
      <w:r w:rsidRPr="00FE1FA2">
        <w:rPr>
          <w:rFonts w:ascii="Times New Roman" w:hAnsi="Times New Roman" w:cs="Times New Roman"/>
          <w:i/>
          <w:iCs/>
          <w:noProof/>
        </w:rPr>
        <w:t>Documents pour le médecin du travail. N°106</w:t>
      </w:r>
      <w:r w:rsidR="00902272">
        <w:rPr>
          <w:rFonts w:ascii="Times New Roman" w:hAnsi="Times New Roman" w:cs="Times New Roman"/>
          <w:noProof/>
        </w:rPr>
        <w:t>, p.170</w:t>
      </w:r>
      <w:r w:rsidRPr="00FE1FA2">
        <w:rPr>
          <w:rFonts w:ascii="Times New Roman" w:hAnsi="Times New Roman" w:cs="Times New Roman"/>
        </w:rPr>
        <w:fldChar w:fldCharType="end"/>
      </w:r>
    </w:p>
  </w:footnote>
  <w:footnote w:id="2">
    <w:p w:rsidR="003F03BC" w:rsidRPr="003F03BC" w:rsidRDefault="003F03BC">
      <w:pPr>
        <w:pStyle w:val="Notedebasdepage"/>
        <w:rPr>
          <w:rFonts w:ascii="Times New Roman" w:hAnsi="Times New Roman" w:cs="Times New Roman"/>
        </w:rPr>
      </w:pPr>
      <w:r w:rsidRPr="003F03BC">
        <w:rPr>
          <w:rStyle w:val="Appelnotedebasdep"/>
          <w:rFonts w:ascii="Times New Roman" w:hAnsi="Times New Roman" w:cs="Times New Roman"/>
        </w:rPr>
        <w:footnoteRef/>
      </w:r>
      <w:r w:rsidR="00D305E9">
        <w:rPr>
          <w:rFonts w:ascii="Times New Roman" w:hAnsi="Times New Roman" w:cs="Times New Roman"/>
        </w:rPr>
        <w:t xml:space="preserve"> </w:t>
      </w:r>
      <w:hyperlink r:id="rId1" w:history="1">
        <w:r w:rsidR="00C62CE3" w:rsidRPr="003F51FB">
          <w:rPr>
            <w:rStyle w:val="Lienhypertexte"/>
            <w:rFonts w:ascii="Times New Roman" w:hAnsi="Times New Roman" w:cs="Times New Roman"/>
          </w:rPr>
          <w:t>http://books.google.fr/books?id=qHqrM7nxS3QC&amp;pg=PA518&amp;lpg=PA518&amp;dq=bensabat+burn+out&amp;source=bl&amp;ots=vA5MsQ_VNd&amp;sig=5RolV_ggdAMowgFaQTytnVS8PFo&amp;hl=fr&amp;sa=X&amp;ei=bFavUZbJGOv07AbQ14CQBA&amp;ved=0CEcQ6AEwBA#v=onepage&amp;q=bensabat%20burn%20out&amp;f=fals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79AA"/>
    <w:multiLevelType w:val="hybridMultilevel"/>
    <w:tmpl w:val="864806E4"/>
    <w:lvl w:ilvl="0" w:tplc="4E440CE8">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7E517F"/>
    <w:multiLevelType w:val="hybridMultilevel"/>
    <w:tmpl w:val="FFF06736"/>
    <w:lvl w:ilvl="0" w:tplc="9D0ED070">
      <w:start w:val="6"/>
      <w:numFmt w:val="bullet"/>
      <w:lvlText w:val="-"/>
      <w:lvlJc w:val="left"/>
      <w:pPr>
        <w:ind w:left="420" w:hanging="360"/>
      </w:pPr>
      <w:rPr>
        <w:rFonts w:ascii="Times New Roman" w:eastAsiaTheme="minorEastAsia"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A2"/>
    <w:rsid w:val="00127356"/>
    <w:rsid w:val="00177526"/>
    <w:rsid w:val="0027613F"/>
    <w:rsid w:val="00362FD3"/>
    <w:rsid w:val="003F03BC"/>
    <w:rsid w:val="00420F8E"/>
    <w:rsid w:val="007579B5"/>
    <w:rsid w:val="007F685A"/>
    <w:rsid w:val="00894C81"/>
    <w:rsid w:val="008B1EC2"/>
    <w:rsid w:val="008D362F"/>
    <w:rsid w:val="00902272"/>
    <w:rsid w:val="00A55637"/>
    <w:rsid w:val="00A7241C"/>
    <w:rsid w:val="00AF1DE8"/>
    <w:rsid w:val="00B1341B"/>
    <w:rsid w:val="00B91EC0"/>
    <w:rsid w:val="00C62CE3"/>
    <w:rsid w:val="00C96222"/>
    <w:rsid w:val="00D305E9"/>
    <w:rsid w:val="00D80120"/>
    <w:rsid w:val="00DA4091"/>
    <w:rsid w:val="00E1429E"/>
    <w:rsid w:val="00E25FF1"/>
    <w:rsid w:val="00ED3E68"/>
    <w:rsid w:val="00F06393"/>
    <w:rsid w:val="00FE1FA2"/>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E1FA2"/>
    <w:pPr>
      <w:spacing w:after="0" w:line="240" w:lineRule="auto"/>
    </w:pPr>
    <w:rPr>
      <w:sz w:val="20"/>
      <w:szCs w:val="20"/>
    </w:rPr>
  </w:style>
  <w:style w:type="character" w:customStyle="1" w:styleId="NotedebasdepageCar">
    <w:name w:val="Note de bas de page Car"/>
    <w:basedOn w:val="Policepardfaut"/>
    <w:link w:val="Notedebasdepage"/>
    <w:uiPriority w:val="99"/>
    <w:rsid w:val="00FE1FA2"/>
    <w:rPr>
      <w:sz w:val="20"/>
      <w:szCs w:val="20"/>
    </w:rPr>
  </w:style>
  <w:style w:type="character" w:styleId="Appelnotedebasdep">
    <w:name w:val="footnote reference"/>
    <w:basedOn w:val="Policepardfaut"/>
    <w:uiPriority w:val="99"/>
    <w:semiHidden/>
    <w:unhideWhenUsed/>
    <w:rsid w:val="00FE1FA2"/>
    <w:rPr>
      <w:vertAlign w:val="superscript"/>
    </w:rPr>
  </w:style>
  <w:style w:type="paragraph" w:styleId="Bibliographie">
    <w:name w:val="Bibliography"/>
    <w:basedOn w:val="Normal"/>
    <w:next w:val="Normal"/>
    <w:uiPriority w:val="37"/>
    <w:unhideWhenUsed/>
    <w:rsid w:val="00FE1FA2"/>
  </w:style>
  <w:style w:type="paragraph" w:styleId="Paragraphedeliste">
    <w:name w:val="List Paragraph"/>
    <w:basedOn w:val="Normal"/>
    <w:uiPriority w:val="34"/>
    <w:qFormat/>
    <w:rsid w:val="00F06393"/>
    <w:pPr>
      <w:ind w:left="720"/>
      <w:contextualSpacing/>
    </w:pPr>
  </w:style>
  <w:style w:type="character" w:styleId="Lienhypertexte">
    <w:name w:val="Hyperlink"/>
    <w:basedOn w:val="Policepardfaut"/>
    <w:uiPriority w:val="99"/>
    <w:unhideWhenUsed/>
    <w:rsid w:val="00E25F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E1FA2"/>
    <w:pPr>
      <w:spacing w:after="0" w:line="240" w:lineRule="auto"/>
    </w:pPr>
    <w:rPr>
      <w:sz w:val="20"/>
      <w:szCs w:val="20"/>
    </w:rPr>
  </w:style>
  <w:style w:type="character" w:customStyle="1" w:styleId="NotedebasdepageCar">
    <w:name w:val="Note de bas de page Car"/>
    <w:basedOn w:val="Policepardfaut"/>
    <w:link w:val="Notedebasdepage"/>
    <w:uiPriority w:val="99"/>
    <w:rsid w:val="00FE1FA2"/>
    <w:rPr>
      <w:sz w:val="20"/>
      <w:szCs w:val="20"/>
    </w:rPr>
  </w:style>
  <w:style w:type="character" w:styleId="Appelnotedebasdep">
    <w:name w:val="footnote reference"/>
    <w:basedOn w:val="Policepardfaut"/>
    <w:uiPriority w:val="99"/>
    <w:semiHidden/>
    <w:unhideWhenUsed/>
    <w:rsid w:val="00FE1FA2"/>
    <w:rPr>
      <w:vertAlign w:val="superscript"/>
    </w:rPr>
  </w:style>
  <w:style w:type="paragraph" w:styleId="Bibliographie">
    <w:name w:val="Bibliography"/>
    <w:basedOn w:val="Normal"/>
    <w:next w:val="Normal"/>
    <w:uiPriority w:val="37"/>
    <w:unhideWhenUsed/>
    <w:rsid w:val="00FE1FA2"/>
  </w:style>
  <w:style w:type="paragraph" w:styleId="Paragraphedeliste">
    <w:name w:val="List Paragraph"/>
    <w:basedOn w:val="Normal"/>
    <w:uiPriority w:val="34"/>
    <w:qFormat/>
    <w:rsid w:val="00F06393"/>
    <w:pPr>
      <w:ind w:left="720"/>
      <w:contextualSpacing/>
    </w:pPr>
  </w:style>
  <w:style w:type="character" w:styleId="Lienhypertexte">
    <w:name w:val="Hyperlink"/>
    <w:basedOn w:val="Policepardfaut"/>
    <w:uiPriority w:val="99"/>
    <w:unhideWhenUsed/>
    <w:rsid w:val="00E25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ooks.google.fr/books?id=qHqrM7nxS3QC&amp;pg=PA518&amp;lpg=PA518&amp;dq=bensabat+burn+out&amp;source=bl&amp;ots=vA5MsQ_VNd&amp;sig=5RolV_ggdAMowgFaQTytnVS8PFo&amp;hl=fr&amp;sa=X&amp;ei=bFavUZbJGOv07AbQ14CQBA&amp;ved=0CEcQ6AEwBA#v=onepage&amp;q=bensabat%20burn%20out&amp;f=fal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CHO06</b:Tag>
    <b:SourceType>ArticleInAPeriodical</b:SourceType>
    <b:Guid>{E4792341-922C-44FE-B1BA-6BF9818978FA}</b:Guid>
    <b:Title>Stress et risques psychosociaux : concepts et prévention</b:Title>
    <b:JournalName>Documents pour le médecin du travail</b:JournalName>
    <b:Year>2ème trimestre 2006</b:Year>
    <b:Pages>169-186</b:Pages>
    <b:Author>
      <b:Author>
        <b:NameList>
          <b:Person>
            <b:Last>CHOUANIERE</b:Last>
            <b:First>D</b:First>
          </b:Person>
        </b:NameList>
      </b:Author>
    </b:Author>
    <b:PeriodicalTitle>Documents pour le médecin du travail. N°106</b:PeriodicalTitle>
    <b:RefOrder>1</b:RefOrder>
  </b:Source>
</b:Sources>
</file>

<file path=customXml/itemProps1.xml><?xml version="1.0" encoding="utf-8"?>
<ds:datastoreItem xmlns:ds="http://schemas.openxmlformats.org/officeDocument/2006/customXml" ds:itemID="{647F15E8-5EB1-4A45-8DEF-AAA74986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2084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ldupielet</dc:creator>
  <cp:lastModifiedBy>ldupielet</cp:lastModifiedBy>
  <cp:revision>2</cp:revision>
  <cp:lastPrinted>2013-06-09T12:40:00Z</cp:lastPrinted>
  <dcterms:created xsi:type="dcterms:W3CDTF">2013-06-09T12:41:00Z</dcterms:created>
  <dcterms:modified xsi:type="dcterms:W3CDTF">2013-06-09T12:41:00Z</dcterms:modified>
</cp:coreProperties>
</file>